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13" w:rsidRDefault="00B77613" w:rsidP="00B77613">
      <w:pPr>
        <w:spacing w:line="360" w:lineRule="auto"/>
        <w:jc w:val="center"/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County Fixtures Reviewer – Annual Report Form</w:t>
      </w:r>
    </w:p>
    <w:p w:rsidR="00B77613" w:rsidRDefault="00B77613" w:rsidP="00B77613">
      <w:pPr>
        <w:spacing w:line="360" w:lineRule="auto"/>
        <w:rPr>
          <w:b/>
          <w:color w:val="D60093"/>
          <w:sz w:val="32"/>
          <w:szCs w:val="32"/>
        </w:rPr>
      </w:pPr>
    </w:p>
    <w:p w:rsidR="00B77613" w:rsidRDefault="00B77613" w:rsidP="00B77613">
      <w:pPr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1996" wp14:editId="7E417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6050" cy="7839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23E6">
                              <w:rPr>
                                <w:b/>
                                <w:sz w:val="24"/>
                                <w:szCs w:val="24"/>
                              </w:rPr>
                              <w:t>COUNTY: ____________________________________</w:t>
                            </w: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2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OF WORK CARRIED OUT BY COUNTY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FIXTURES</w:t>
                            </w:r>
                            <w:r w:rsidRPr="008F2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REVIEWER IN YEAR 2013:</w:t>
                            </w:r>
                          </w:p>
                          <w:p w:rsidR="00B77613" w:rsidRPr="00D02F51" w:rsidRDefault="00B77613" w:rsidP="00B77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3E6">
                              <w:rPr>
                                <w:sz w:val="24"/>
                                <w:szCs w:val="24"/>
                              </w:rPr>
                              <w:t xml:space="preserve">(List any forums, questionnaires, meetings organised with clubs or changes made to the county fixture calendar as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result of future planning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5pt;height:61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vTJA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">
                <v:textbox>
                  <w:txbxContent>
                    <w:p w:rsidR="00B77613" w:rsidRDefault="00B77613" w:rsidP="00B776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23E6">
                        <w:rPr>
                          <w:b/>
                          <w:sz w:val="24"/>
                          <w:szCs w:val="24"/>
                        </w:rPr>
                        <w:t>COUNTY: ____________________________________</w:t>
                      </w: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23E6">
                        <w:rPr>
                          <w:b/>
                          <w:sz w:val="24"/>
                          <w:szCs w:val="24"/>
                        </w:rPr>
                        <w:t xml:space="preserve">SUMMARY OF WORK CARRIED OUT BY COUNTY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FIXTURES</w:t>
                      </w:r>
                      <w:r w:rsidRPr="008F23E6">
                        <w:rPr>
                          <w:b/>
                          <w:sz w:val="24"/>
                          <w:szCs w:val="24"/>
                        </w:rPr>
                        <w:t xml:space="preserve"> REVIEWER IN YEAR 2013:</w:t>
                      </w:r>
                    </w:p>
                    <w:p w:rsidR="00B77613" w:rsidRPr="00D02F51" w:rsidRDefault="00B77613" w:rsidP="00B77613">
                      <w:pPr>
                        <w:rPr>
                          <w:sz w:val="24"/>
                          <w:szCs w:val="24"/>
                        </w:rPr>
                      </w:pPr>
                      <w:r w:rsidRPr="008F23E6">
                        <w:rPr>
                          <w:sz w:val="24"/>
                          <w:szCs w:val="24"/>
                        </w:rPr>
                        <w:t xml:space="preserve">(List any forums, questionnaires, meetings organised with clubs or changes made to the county fixture calendar as a </w:t>
                      </w:r>
                      <w:r>
                        <w:rPr>
                          <w:sz w:val="24"/>
                          <w:szCs w:val="24"/>
                        </w:rPr>
                        <w:t>result of future planning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77613" w:rsidRDefault="00B77613" w:rsidP="00B77613">
      <w:pPr>
        <w:tabs>
          <w:tab w:val="left" w:pos="3990"/>
        </w:tabs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AB5AD" wp14:editId="02E88E6F">
                <wp:simplePos x="0" y="0"/>
                <wp:positionH relativeFrom="column">
                  <wp:posOffset>-222885</wp:posOffset>
                </wp:positionH>
                <wp:positionV relativeFrom="paragraph">
                  <wp:posOffset>-222885</wp:posOffset>
                </wp:positionV>
                <wp:extent cx="6496050" cy="8839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GAMES PLANNED IN 2013</w:t>
                            </w:r>
                          </w:p>
                          <w:p w:rsidR="00B77613" w:rsidRPr="008F23E6" w:rsidRDefault="00B77613" w:rsidP="00B77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this section list the minimum number of games planned for each team at the beginning of the season</w:t>
                            </w:r>
                          </w:p>
                          <w:p w:rsidR="00B77613" w:rsidRDefault="00B77613" w:rsidP="00B77613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935"/>
                              <w:gridCol w:w="2184"/>
                              <w:gridCol w:w="1989"/>
                              <w:gridCol w:w="2064"/>
                            </w:tblGrid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Min. No. of Championship Games Planned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Min. No. of Non Championship Games Planned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Total Min. No. of Games Planned per Team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% Comparison with recommended National Min. Standards</w:t>
                                  </w: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16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14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12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11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7613" w:rsidRDefault="00B77613" w:rsidP="00B77613"/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Additional Explanations/Notes etc.:</w:t>
                            </w: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55pt;margin-top:-17.55pt;width:511.5pt;height:6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GAMES PLANNED IN 2013</w:t>
                      </w:r>
                    </w:p>
                    <w:p w:rsidR="00B77613" w:rsidRPr="008F23E6" w:rsidRDefault="00B77613" w:rsidP="00B776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this section list the minimum number of games planned for each team at the beginning of the season</w:t>
                      </w:r>
                    </w:p>
                    <w:p w:rsidR="00B77613" w:rsidRDefault="00B77613" w:rsidP="00B77613"/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935"/>
                        <w:gridCol w:w="2184"/>
                        <w:gridCol w:w="1989"/>
                        <w:gridCol w:w="2064"/>
                      </w:tblGrid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F51">
                              <w:rPr>
                                <w:b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Min. No. of Championship Games Planned</w:t>
                            </w:r>
                          </w:p>
                        </w:tc>
                        <w:tc>
                          <w:tcPr>
                            <w:tcW w:w="218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Min. No. of Non Championship Games Planned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Total Min. No. of Games Planned per Team</w:t>
                            </w:r>
                          </w:p>
                        </w:tc>
                        <w:tc>
                          <w:tcPr>
                            <w:tcW w:w="206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% Comparison with recommended National Min. Standards</w:t>
                            </w: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16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14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12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11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7613" w:rsidRDefault="00B77613" w:rsidP="00B77613"/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 w:rsidRPr="00D02F51">
                        <w:rPr>
                          <w:b/>
                        </w:rPr>
                        <w:t>Additional Explanations/Notes etc.:</w:t>
                      </w: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jc w:val="center"/>
        <w:rPr>
          <w:sz w:val="24"/>
          <w:szCs w:val="24"/>
        </w:rPr>
      </w:pPr>
    </w:p>
    <w:p w:rsidR="00B77613" w:rsidRDefault="00B77613" w:rsidP="00B77613">
      <w:pPr>
        <w:jc w:val="center"/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F0F9" wp14:editId="3BA54039">
                <wp:simplePos x="0" y="0"/>
                <wp:positionH relativeFrom="column">
                  <wp:posOffset>-203835</wp:posOffset>
                </wp:positionH>
                <wp:positionV relativeFrom="paragraph">
                  <wp:posOffset>-70485</wp:posOffset>
                </wp:positionV>
                <wp:extent cx="6496050" cy="8839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SPREAD OF GAMES IN 2013</w:t>
                            </w:r>
                          </w:p>
                          <w:p w:rsidR="00B77613" w:rsidRDefault="00B77613" w:rsidP="00B77613">
                            <w:r>
                              <w:rPr>
                                <w:sz w:val="24"/>
                                <w:szCs w:val="24"/>
                              </w:rPr>
                              <w:t>In this section note the number of times a team had to wait longer than 21 days, or less than 3 days for next game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935"/>
                              <w:gridCol w:w="2184"/>
                              <w:gridCol w:w="2068"/>
                              <w:gridCol w:w="1985"/>
                            </w:tblGrid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Number of Games Played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times when ‘gap between games’ was less than 3 days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times when ‘gap between games’ was greater than 21 days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 within the 3-21 day limit</w:t>
                                  </w: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16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14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12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11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7613" w:rsidRDefault="00B77613" w:rsidP="00B77613"/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Additional Explanations/Notes etc.:</w:t>
                            </w: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05pt;margin-top:-5.55pt;width:511.5pt;height:6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SPREAD OF GAMES IN 2013</w:t>
                      </w:r>
                    </w:p>
                    <w:p w:rsidR="00B77613" w:rsidRDefault="00B77613" w:rsidP="00B77613">
                      <w:r>
                        <w:rPr>
                          <w:sz w:val="24"/>
                          <w:szCs w:val="24"/>
                        </w:rPr>
                        <w:t>In this section note the number of times a team had to wait longer than 21 days, or less than 3 days for next game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935"/>
                        <w:gridCol w:w="2184"/>
                        <w:gridCol w:w="2068"/>
                        <w:gridCol w:w="1985"/>
                      </w:tblGrid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F51">
                              <w:rPr>
                                <w:b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Number of Games Played</w:t>
                            </w:r>
                          </w:p>
                        </w:tc>
                        <w:tc>
                          <w:tcPr>
                            <w:tcW w:w="218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times when ‘gap between games’ was less than 3 days</w:t>
                            </w:r>
                          </w:p>
                        </w:tc>
                        <w:tc>
                          <w:tcPr>
                            <w:tcW w:w="2068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times when ‘gap between games’ was greater than 21 days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 within the 3-21 day limit</w:t>
                            </w: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16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14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12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11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7613" w:rsidRDefault="00B77613" w:rsidP="00B77613"/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 w:rsidRPr="00D02F51">
                        <w:rPr>
                          <w:b/>
                        </w:rPr>
                        <w:t>Additional Explanations/Notes etc.:</w:t>
                      </w: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77613" w:rsidRDefault="00B77613" w:rsidP="00B77613">
      <w:pPr>
        <w:tabs>
          <w:tab w:val="left" w:pos="5820"/>
        </w:tabs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DAB4A" wp14:editId="34C114E5">
                <wp:simplePos x="0" y="0"/>
                <wp:positionH relativeFrom="column">
                  <wp:posOffset>-203835</wp:posOffset>
                </wp:positionH>
                <wp:positionV relativeFrom="paragraph">
                  <wp:posOffset>-289560</wp:posOffset>
                </wp:positionV>
                <wp:extent cx="6496050" cy="8839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PERCENTAGE COMPLETION</w:t>
                            </w:r>
                          </w:p>
                          <w:p w:rsidR="00B77613" w:rsidRDefault="00B77613" w:rsidP="00B77613">
                            <w:r>
                              <w:rPr>
                                <w:sz w:val="24"/>
                                <w:szCs w:val="24"/>
                              </w:rPr>
                              <w:t xml:space="preserve">In this section note the number of games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unplayed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or played outside of the Bye Law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935"/>
                              <w:gridCol w:w="2184"/>
                              <w:gridCol w:w="2068"/>
                              <w:gridCol w:w="1985"/>
                            </w:tblGrid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Number of Games Scheduled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Number of Games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Unplayed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8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Number of Games postponed by a margin greater than 7 days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 of Games Completed on Time</w:t>
                                  </w: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16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14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12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11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7613" w:rsidRDefault="00B77613" w:rsidP="00B77613"/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Additional Explanations/Notes etc.:</w:t>
                            </w: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05pt;margin-top:-22.8pt;width:511.5pt;height:6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EJgIAAE4EAAAOAAAAZHJzL2Uyb0RvYy54bWysVNtu2zAMfR+wfxD0vjhJkywx4hRdugwD&#10;ugvQ7gNoWY6FSaInKbG7rx8lp2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PERCENTAGE COMPLETION</w:t>
                      </w:r>
                    </w:p>
                    <w:p w:rsidR="00B77613" w:rsidRDefault="00B77613" w:rsidP="00B77613">
                      <w:r>
                        <w:rPr>
                          <w:sz w:val="24"/>
                          <w:szCs w:val="24"/>
                        </w:rPr>
                        <w:t xml:space="preserve">In this section note the number of games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unplayed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or played outside of the Bye Law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935"/>
                        <w:gridCol w:w="2184"/>
                        <w:gridCol w:w="2068"/>
                        <w:gridCol w:w="1985"/>
                      </w:tblGrid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F51">
                              <w:rPr>
                                <w:b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Number of Games Scheduled</w:t>
                            </w:r>
                          </w:p>
                        </w:tc>
                        <w:tc>
                          <w:tcPr>
                            <w:tcW w:w="218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Number of Games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Unplayed</w:t>
                            </w:r>
                            <w:proofErr w:type="spellEnd"/>
                          </w:p>
                        </w:tc>
                        <w:tc>
                          <w:tcPr>
                            <w:tcW w:w="2068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of Games postponed by a margin greater than 7 days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 of Games Completed on Time</w:t>
                            </w: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16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14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12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11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7613" w:rsidRDefault="00B77613" w:rsidP="00B77613"/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 w:rsidRPr="00D02F51">
                        <w:rPr>
                          <w:b/>
                        </w:rPr>
                        <w:t>Additional Explanations/Notes etc.:</w:t>
                      </w: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77613" w:rsidRPr="001A7EEF" w:rsidRDefault="00B77613" w:rsidP="00B77613">
      <w:pPr>
        <w:tabs>
          <w:tab w:val="left" w:pos="5610"/>
        </w:tabs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17932" wp14:editId="26A35E04">
                <wp:simplePos x="0" y="0"/>
                <wp:positionH relativeFrom="column">
                  <wp:posOffset>-232410</wp:posOffset>
                </wp:positionH>
                <wp:positionV relativeFrom="paragraph">
                  <wp:posOffset>-194310</wp:posOffset>
                </wp:positionV>
                <wp:extent cx="6496050" cy="8839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Summary of how Games Planned v Games Actually Played</w:t>
                            </w: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Recommendations for the Future – </w:t>
                            </w:r>
                            <w:r w:rsidRPr="001A7EEF">
                              <w:t>Outline recommendations made to County Fixtures Secretary/Committee for the forthcoming year and other relevant observations:</w:t>
                            </w:r>
                          </w:p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3pt;margin-top:-15.3pt;width:511.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8XJQIAAE0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Summary of how Games Planned v Games Actually Played</w:t>
                      </w: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Recommendations for the Future – </w:t>
                      </w:r>
                      <w:r w:rsidRPr="001A7EEF">
                        <w:t>Outline recommendations made to County Fixtures Secretary/Committee for the forthcoming year and other relevant observations:</w:t>
                      </w:r>
                    </w:p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640B2A" w:rsidRDefault="00640B2A"/>
    <w:sectPr w:rsidR="00640B2A" w:rsidSect="00FA5BAB">
      <w:footerReference w:type="default" r:id="rId7"/>
      <w:footerReference w:type="first" r:id="rId8"/>
      <w:pgSz w:w="11906" w:h="16838"/>
      <w:pgMar w:top="1191" w:right="1191" w:bottom="1134" w:left="1191" w:header="709" w:footer="709" w:gutter="0"/>
      <w:pgBorders w:display="firstPage" w:offsetFrom="page">
        <w:top w:val="thinThickMediumGap" w:sz="24" w:space="24" w:color="D60093"/>
        <w:left w:val="thinThickMediumGap" w:sz="24" w:space="24" w:color="D60093"/>
        <w:bottom w:val="thickThinMediumGap" w:sz="24" w:space="24" w:color="D60093"/>
        <w:right w:val="thickThinMediumGap" w:sz="24" w:space="24" w:color="D60093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13" w:rsidRDefault="00B77613" w:rsidP="00B77613">
      <w:pPr>
        <w:spacing w:after="0" w:line="240" w:lineRule="auto"/>
      </w:pPr>
      <w:r>
        <w:separator/>
      </w:r>
    </w:p>
  </w:endnote>
  <w:endnote w:type="continuationSeparator" w:id="0">
    <w:p w:rsidR="00B77613" w:rsidRDefault="00B77613" w:rsidP="00B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1842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5BAB" w:rsidRDefault="00B23B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5BAB" w:rsidRDefault="00B23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13" w:rsidRDefault="00B77613" w:rsidP="00B77613">
    <w:pPr>
      <w:pStyle w:val="Footer"/>
      <w:jc w:val="center"/>
    </w:pPr>
    <w:r>
      <w:t>2013 COUNTY FIXTURE REVIEWER REPORT</w:t>
    </w:r>
  </w:p>
  <w:p w:rsidR="00B77613" w:rsidRDefault="00B7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13" w:rsidRDefault="00B77613" w:rsidP="00B77613">
      <w:pPr>
        <w:spacing w:after="0" w:line="240" w:lineRule="auto"/>
      </w:pPr>
      <w:r>
        <w:separator/>
      </w:r>
    </w:p>
  </w:footnote>
  <w:footnote w:type="continuationSeparator" w:id="0">
    <w:p w:rsidR="00B77613" w:rsidRDefault="00B77613" w:rsidP="00B7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3"/>
    <w:rsid w:val="00640B2A"/>
    <w:rsid w:val="00B23B22"/>
    <w:rsid w:val="00B77613"/>
    <w:rsid w:val="00F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13"/>
  </w:style>
  <w:style w:type="paragraph" w:styleId="Header">
    <w:name w:val="header"/>
    <w:basedOn w:val="Normal"/>
    <w:link w:val="Head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13"/>
  </w:style>
  <w:style w:type="paragraph" w:styleId="BalloonText">
    <w:name w:val="Balloon Text"/>
    <w:basedOn w:val="Normal"/>
    <w:link w:val="BalloonTextChar"/>
    <w:uiPriority w:val="99"/>
    <w:semiHidden/>
    <w:unhideWhenUsed/>
    <w:rsid w:val="00B7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13"/>
  </w:style>
  <w:style w:type="paragraph" w:styleId="Header">
    <w:name w:val="header"/>
    <w:basedOn w:val="Normal"/>
    <w:link w:val="Head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13"/>
  </w:style>
  <w:style w:type="paragraph" w:styleId="BalloonText">
    <w:name w:val="Balloon Text"/>
    <w:basedOn w:val="Normal"/>
    <w:link w:val="BalloonTextChar"/>
    <w:uiPriority w:val="99"/>
    <w:semiHidden/>
    <w:unhideWhenUsed/>
    <w:rsid w:val="00B7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02"/>
    <w:rsid w:val="004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F060DD9FE463D8DA85F5B88932398">
    <w:name w:val="84FF060DD9FE463D8DA85F5B88932398"/>
    <w:rsid w:val="00402F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F060DD9FE463D8DA85F5B88932398">
    <w:name w:val="84FF060DD9FE463D8DA85F5B88932398"/>
    <w:rsid w:val="00402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1</cp:revision>
  <dcterms:created xsi:type="dcterms:W3CDTF">2013-08-12T20:12:00Z</dcterms:created>
  <dcterms:modified xsi:type="dcterms:W3CDTF">2013-08-12T20:23:00Z</dcterms:modified>
</cp:coreProperties>
</file>