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A405" w14:textId="6A88A4D0" w:rsidR="002563A2" w:rsidRPr="005D2812" w:rsidRDefault="00461D6A" w:rsidP="001B0FEB">
      <w:pPr>
        <w:ind w:left="2160" w:firstLine="720"/>
        <w:rPr>
          <w:rFonts w:asciiTheme="majorHAnsi" w:hAnsiTheme="majorHAnsi" w:cstheme="majorHAnsi"/>
          <w:b/>
          <w:bCs/>
          <w:u w:val="single"/>
        </w:rPr>
      </w:pPr>
      <w:r w:rsidRPr="005D2812">
        <w:rPr>
          <w:rFonts w:asciiTheme="majorHAnsi" w:hAnsiTheme="majorHAnsi" w:cstheme="majorHAnsi"/>
          <w:b/>
          <w:bCs/>
          <w:u w:val="single"/>
        </w:rPr>
        <w:t>Congress 2022 Motions</w:t>
      </w:r>
    </w:p>
    <w:p w14:paraId="1727B102" w14:textId="77777777" w:rsidR="00D53029" w:rsidRPr="001B0FEB" w:rsidRDefault="00D53029" w:rsidP="00EE074C">
      <w:pPr>
        <w:rPr>
          <w:rFonts w:asciiTheme="majorHAnsi" w:hAnsiTheme="majorHAnsi" w:cstheme="majorHAnsi"/>
          <w:b/>
          <w:bCs/>
          <w:color w:val="3105EB"/>
        </w:rPr>
      </w:pPr>
    </w:p>
    <w:p w14:paraId="09F38A4B" w14:textId="77777777" w:rsidR="00FE0965" w:rsidRDefault="00FE0965" w:rsidP="00D53029">
      <w:pPr>
        <w:rPr>
          <w:rFonts w:asciiTheme="majorHAnsi" w:hAnsiTheme="majorHAnsi" w:cstheme="majorHAnsi"/>
          <w:b/>
          <w:bCs/>
          <w:color w:val="FF0000"/>
        </w:rPr>
      </w:pPr>
    </w:p>
    <w:p w14:paraId="26F040ED" w14:textId="0DF4F8A5" w:rsidR="00D53029" w:rsidRPr="001B0FEB" w:rsidRDefault="00D53029" w:rsidP="00D53029">
      <w:pPr>
        <w:rPr>
          <w:rFonts w:asciiTheme="majorHAnsi" w:hAnsiTheme="majorHAnsi" w:cstheme="majorHAnsi"/>
          <w:b/>
          <w:bCs/>
          <w:color w:val="FF0000"/>
        </w:rPr>
      </w:pPr>
      <w:r w:rsidRPr="001B0FEB">
        <w:rPr>
          <w:rFonts w:asciiTheme="majorHAnsi" w:hAnsiTheme="majorHAnsi" w:cstheme="majorHAnsi"/>
          <w:b/>
          <w:bCs/>
          <w:color w:val="FF0000"/>
        </w:rPr>
        <w:t>Definitions</w:t>
      </w:r>
    </w:p>
    <w:p w14:paraId="69F78B34" w14:textId="3E6D0CCF" w:rsidR="00D53029" w:rsidRDefault="00D53029" w:rsidP="00D53029">
      <w:pPr>
        <w:rPr>
          <w:rFonts w:asciiTheme="majorHAnsi" w:hAnsiTheme="majorHAnsi" w:cstheme="majorHAnsi"/>
          <w:b/>
          <w:bCs/>
        </w:rPr>
      </w:pPr>
    </w:p>
    <w:p w14:paraId="78913917" w14:textId="6AED4E6C" w:rsidR="0099753A" w:rsidRPr="0099753A" w:rsidRDefault="0099753A" w:rsidP="00D53029">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2E2655A6" w14:textId="06943E54" w:rsidR="00D53029" w:rsidRPr="001B0FEB" w:rsidRDefault="00D53029" w:rsidP="00D53029">
      <w:pPr>
        <w:rPr>
          <w:rFonts w:asciiTheme="majorHAnsi" w:hAnsiTheme="majorHAnsi" w:cstheme="majorHAnsi"/>
          <w:b/>
          <w:bCs/>
        </w:rPr>
      </w:pPr>
      <w:r w:rsidRPr="001B0FEB">
        <w:rPr>
          <w:rFonts w:asciiTheme="majorHAnsi" w:hAnsiTheme="majorHAnsi" w:cstheme="majorHAnsi"/>
          <w:b/>
          <w:bCs/>
        </w:rPr>
        <w:t>Add to Definitions</w:t>
      </w:r>
      <w:r w:rsidR="00841717">
        <w:rPr>
          <w:rFonts w:asciiTheme="majorHAnsi" w:hAnsiTheme="majorHAnsi" w:cstheme="majorHAnsi"/>
          <w:b/>
          <w:bCs/>
        </w:rPr>
        <w:tab/>
      </w:r>
      <w:r w:rsidR="00841717">
        <w:rPr>
          <w:rFonts w:asciiTheme="majorHAnsi" w:hAnsiTheme="majorHAnsi" w:cstheme="majorHAnsi"/>
          <w:b/>
          <w:bCs/>
        </w:rPr>
        <w:tab/>
      </w:r>
      <w:r w:rsidR="00841717">
        <w:rPr>
          <w:rFonts w:asciiTheme="majorHAnsi" w:hAnsiTheme="majorHAnsi" w:cstheme="majorHAnsi"/>
          <w:b/>
          <w:bCs/>
        </w:rPr>
        <w:tab/>
      </w:r>
      <w:r w:rsidR="00841717">
        <w:rPr>
          <w:rFonts w:asciiTheme="majorHAnsi" w:hAnsiTheme="majorHAnsi" w:cstheme="majorHAnsi"/>
          <w:b/>
          <w:bCs/>
        </w:rPr>
        <w:tab/>
      </w:r>
    </w:p>
    <w:p w14:paraId="0FB07E99" w14:textId="77777777" w:rsidR="00D53029" w:rsidRPr="001B0FEB" w:rsidRDefault="00D53029" w:rsidP="00D53029">
      <w:pPr>
        <w:rPr>
          <w:rFonts w:asciiTheme="majorHAnsi" w:hAnsiTheme="majorHAnsi" w:cstheme="majorHAnsi"/>
          <w:b/>
          <w:bCs/>
        </w:rPr>
      </w:pPr>
      <w:r w:rsidRPr="001B0FEB">
        <w:rPr>
          <w:rFonts w:asciiTheme="majorHAnsi" w:hAnsiTheme="majorHAnsi" w:cstheme="majorHAnsi"/>
          <w:b/>
          <w:bCs/>
        </w:rPr>
        <w:t>Appointed Officer</w:t>
      </w:r>
    </w:p>
    <w:p w14:paraId="00F57D64" w14:textId="00BEF7DE" w:rsidR="00D53029" w:rsidRPr="001B0FEB" w:rsidRDefault="00D53029" w:rsidP="00D53029">
      <w:pPr>
        <w:rPr>
          <w:rFonts w:asciiTheme="majorHAnsi" w:hAnsiTheme="majorHAnsi" w:cstheme="majorHAnsi"/>
        </w:rPr>
      </w:pPr>
      <w:r w:rsidRPr="001B0FEB">
        <w:rPr>
          <w:rFonts w:asciiTheme="majorHAnsi" w:hAnsiTheme="majorHAnsi" w:cstheme="majorHAnsi"/>
        </w:rPr>
        <w:t xml:space="preserve">A person who is identified by the executive of the relevant unit and ratified at a full meeting. President nominee </w:t>
      </w:r>
      <w:r w:rsidR="00006F28">
        <w:rPr>
          <w:rFonts w:asciiTheme="majorHAnsi" w:hAnsiTheme="majorHAnsi" w:cstheme="majorHAnsi"/>
        </w:rPr>
        <w:t xml:space="preserve">is </w:t>
      </w:r>
      <w:r w:rsidRPr="001B0FEB">
        <w:rPr>
          <w:rFonts w:asciiTheme="majorHAnsi" w:hAnsiTheme="majorHAnsi" w:cstheme="majorHAnsi"/>
        </w:rPr>
        <w:t>exempt as per Rule 251</w:t>
      </w:r>
    </w:p>
    <w:p w14:paraId="64D81594" w14:textId="77777777" w:rsidR="00D53029" w:rsidRPr="001B0FEB" w:rsidRDefault="00D53029" w:rsidP="00D53029">
      <w:pPr>
        <w:rPr>
          <w:rFonts w:asciiTheme="majorHAnsi" w:hAnsiTheme="majorHAnsi" w:cstheme="majorHAnsi"/>
        </w:rPr>
      </w:pPr>
    </w:p>
    <w:p w14:paraId="50C0CE12" w14:textId="2CE68045" w:rsidR="00D53029" w:rsidRPr="001B0FEB" w:rsidRDefault="00D53029" w:rsidP="00D53029">
      <w:pPr>
        <w:rPr>
          <w:rFonts w:asciiTheme="majorHAnsi" w:hAnsiTheme="majorHAnsi" w:cstheme="majorHAnsi"/>
          <w:b/>
          <w:bCs/>
        </w:rPr>
      </w:pPr>
      <w:r w:rsidRPr="001B0FEB">
        <w:rPr>
          <w:rFonts w:asciiTheme="majorHAnsi" w:hAnsiTheme="majorHAnsi" w:cstheme="majorHAnsi"/>
          <w:b/>
          <w:bCs/>
        </w:rPr>
        <w:t xml:space="preserve">Quorum </w:t>
      </w:r>
      <w:r w:rsidR="00BF322A">
        <w:rPr>
          <w:rFonts w:asciiTheme="majorHAnsi" w:hAnsiTheme="majorHAnsi" w:cstheme="majorHAnsi"/>
          <w:b/>
          <w:bCs/>
        </w:rPr>
        <w:tab/>
      </w:r>
      <w:r w:rsidR="00BF322A">
        <w:rPr>
          <w:rFonts w:asciiTheme="majorHAnsi" w:hAnsiTheme="majorHAnsi" w:cstheme="majorHAnsi"/>
          <w:b/>
          <w:bCs/>
        </w:rPr>
        <w:tab/>
      </w:r>
      <w:r w:rsidR="00BF322A">
        <w:rPr>
          <w:rFonts w:asciiTheme="majorHAnsi" w:hAnsiTheme="majorHAnsi" w:cstheme="majorHAnsi"/>
          <w:b/>
          <w:bCs/>
        </w:rPr>
        <w:tab/>
      </w:r>
      <w:r w:rsidR="00BF322A">
        <w:rPr>
          <w:rFonts w:asciiTheme="majorHAnsi" w:hAnsiTheme="majorHAnsi" w:cstheme="majorHAnsi"/>
          <w:b/>
          <w:bCs/>
        </w:rPr>
        <w:tab/>
      </w:r>
      <w:r w:rsidR="00BF322A">
        <w:rPr>
          <w:rFonts w:asciiTheme="majorHAnsi" w:hAnsiTheme="majorHAnsi" w:cstheme="majorHAnsi"/>
          <w:b/>
          <w:bCs/>
        </w:rPr>
        <w:tab/>
      </w:r>
      <w:r w:rsidR="00BF322A">
        <w:rPr>
          <w:rFonts w:asciiTheme="majorHAnsi" w:hAnsiTheme="majorHAnsi" w:cstheme="majorHAnsi"/>
          <w:b/>
          <w:bCs/>
        </w:rPr>
        <w:tab/>
      </w:r>
      <w:r w:rsidR="00BF322A">
        <w:rPr>
          <w:rFonts w:asciiTheme="majorHAnsi" w:hAnsiTheme="majorHAnsi" w:cstheme="majorHAnsi"/>
          <w:b/>
          <w:bCs/>
        </w:rPr>
        <w:tab/>
      </w:r>
    </w:p>
    <w:p w14:paraId="0FAE5EC9" w14:textId="3937B5BF" w:rsidR="00D53029" w:rsidRPr="001B0FEB" w:rsidRDefault="00D53029" w:rsidP="00D53029">
      <w:pPr>
        <w:shd w:val="clear" w:color="auto" w:fill="FFFFFF"/>
        <w:rPr>
          <w:rFonts w:asciiTheme="majorHAnsi" w:eastAsia="Times New Roman" w:hAnsiTheme="majorHAnsi" w:cstheme="majorHAnsi"/>
          <w:color w:val="111111"/>
        </w:rPr>
      </w:pPr>
      <w:r w:rsidRPr="001B0FEB">
        <w:rPr>
          <w:rFonts w:asciiTheme="majorHAnsi" w:eastAsia="Times New Roman" w:hAnsiTheme="majorHAnsi" w:cstheme="majorHAnsi"/>
          <w:color w:val="111111"/>
        </w:rPr>
        <w:t>A quorum is the minimum number of members that must be present at any meeting to make the proceedings of that meeting valid</w:t>
      </w:r>
    </w:p>
    <w:p w14:paraId="2F76FB1E" w14:textId="77777777" w:rsidR="00D53029" w:rsidRPr="001B0FEB" w:rsidRDefault="00D53029" w:rsidP="00D53029">
      <w:pPr>
        <w:rPr>
          <w:rFonts w:asciiTheme="majorHAnsi" w:hAnsiTheme="majorHAnsi" w:cstheme="majorHAnsi"/>
        </w:rPr>
      </w:pPr>
    </w:p>
    <w:p w14:paraId="028C8D49" w14:textId="77777777" w:rsidR="00D53029" w:rsidRPr="001B0FEB" w:rsidRDefault="00D53029" w:rsidP="00D53029">
      <w:pPr>
        <w:rPr>
          <w:rFonts w:asciiTheme="majorHAnsi" w:hAnsiTheme="majorHAnsi" w:cstheme="majorHAnsi"/>
        </w:rPr>
      </w:pPr>
    </w:p>
    <w:p w14:paraId="6514E5C3" w14:textId="77777777" w:rsidR="00D53029" w:rsidRPr="001B0FEB" w:rsidRDefault="00D53029" w:rsidP="00D53029">
      <w:pPr>
        <w:rPr>
          <w:rFonts w:asciiTheme="majorHAnsi" w:hAnsiTheme="majorHAnsi" w:cstheme="majorHAnsi"/>
          <w:b/>
          <w:bCs/>
          <w:color w:val="FF0000"/>
        </w:rPr>
      </w:pPr>
      <w:r w:rsidRPr="001B0FEB">
        <w:rPr>
          <w:rFonts w:asciiTheme="majorHAnsi" w:hAnsiTheme="majorHAnsi" w:cstheme="majorHAnsi"/>
          <w:b/>
          <w:bCs/>
          <w:color w:val="FF0000"/>
        </w:rPr>
        <w:t>General</w:t>
      </w:r>
    </w:p>
    <w:p w14:paraId="6DBF452D" w14:textId="0A33BA91" w:rsidR="00D53029" w:rsidRDefault="00D53029" w:rsidP="00D53029">
      <w:pPr>
        <w:rPr>
          <w:rFonts w:asciiTheme="majorHAnsi" w:hAnsiTheme="majorHAnsi" w:cstheme="majorHAnsi"/>
          <w:b/>
          <w:bCs/>
        </w:rPr>
      </w:pPr>
    </w:p>
    <w:p w14:paraId="388A473C" w14:textId="21D3946F" w:rsidR="00BF322A" w:rsidRDefault="0099753A" w:rsidP="00BF322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3BBCE4AD" w14:textId="5017B512" w:rsidR="00D53029" w:rsidRPr="001B0FEB" w:rsidRDefault="00D53029" w:rsidP="00BF322A">
      <w:pPr>
        <w:rPr>
          <w:rFonts w:asciiTheme="majorHAnsi" w:hAnsiTheme="majorHAnsi" w:cstheme="majorHAnsi"/>
          <w:b/>
          <w:bCs/>
        </w:rPr>
      </w:pPr>
      <w:r w:rsidRPr="001B0FEB">
        <w:rPr>
          <w:rFonts w:asciiTheme="majorHAnsi" w:hAnsiTheme="majorHAnsi" w:cstheme="majorHAnsi"/>
          <w:b/>
          <w:bCs/>
        </w:rPr>
        <w:t>Insert New Rule after Rule 8</w:t>
      </w:r>
    </w:p>
    <w:p w14:paraId="589D9E5B" w14:textId="77779D19" w:rsidR="00D53029" w:rsidRPr="001B0FEB" w:rsidRDefault="00D53029" w:rsidP="00D53029">
      <w:pPr>
        <w:pStyle w:val="ListParagraph"/>
        <w:ind w:left="0"/>
        <w:rPr>
          <w:rFonts w:asciiTheme="majorHAnsi" w:hAnsiTheme="majorHAnsi" w:cstheme="majorHAnsi"/>
        </w:rPr>
      </w:pPr>
      <w:r w:rsidRPr="001B0FEB">
        <w:rPr>
          <w:rFonts w:asciiTheme="majorHAnsi" w:hAnsiTheme="majorHAnsi" w:cstheme="majorHAnsi"/>
        </w:rPr>
        <w:t>The Association shall adopt a Code of Conduct for Officers, Members, Players, Parents/Guardians, Mentors, Supporters, Match Officials, Teams and Units, defining appropriate behaviour and practices. The Code shall specify the disciplinary procedures to be applied for breaches of the Code. This rule shall give and constitute authority for the carrying out of all functions and actions in accordance with the Code.</w:t>
      </w:r>
    </w:p>
    <w:p w14:paraId="31D0FD46" w14:textId="4B517B75" w:rsidR="00D53029" w:rsidRDefault="00D53029" w:rsidP="00D53029">
      <w:pPr>
        <w:pStyle w:val="ListParagraph"/>
        <w:ind w:left="0"/>
        <w:rPr>
          <w:rFonts w:asciiTheme="majorHAnsi" w:hAnsiTheme="majorHAnsi" w:cstheme="majorHAnsi"/>
        </w:rPr>
      </w:pPr>
    </w:p>
    <w:p w14:paraId="59DA5A8E" w14:textId="00720F0F" w:rsidR="0057241B" w:rsidRDefault="0057241B" w:rsidP="0057241B">
      <w:pPr>
        <w:rPr>
          <w:rFonts w:asciiTheme="majorHAnsi" w:eastAsia="Times New Roman" w:hAnsiTheme="majorHAnsi" w:cstheme="majorHAnsi"/>
          <w:b/>
          <w:bCs/>
        </w:rPr>
      </w:pPr>
      <w:r w:rsidRPr="001B0FEB">
        <w:rPr>
          <w:rFonts w:asciiTheme="majorHAnsi" w:eastAsia="Times New Roman" w:hAnsiTheme="majorHAnsi" w:cstheme="majorHAnsi"/>
          <w:b/>
          <w:bCs/>
        </w:rPr>
        <w:t xml:space="preserve">Amend Rule </w:t>
      </w:r>
      <w:r>
        <w:rPr>
          <w:rFonts w:asciiTheme="majorHAnsi" w:eastAsia="Times New Roman" w:hAnsiTheme="majorHAnsi" w:cstheme="majorHAnsi"/>
          <w:b/>
          <w:bCs/>
        </w:rPr>
        <w:t>13</w:t>
      </w:r>
      <w:r w:rsidRPr="001B0FEB">
        <w:rPr>
          <w:rFonts w:asciiTheme="majorHAnsi" w:eastAsia="Times New Roman" w:hAnsiTheme="majorHAnsi" w:cstheme="majorHAnsi"/>
          <w:b/>
          <w:bCs/>
        </w:rPr>
        <w:t xml:space="preserve"> to read</w:t>
      </w:r>
      <w:r w:rsidR="00841717">
        <w:rPr>
          <w:rFonts w:asciiTheme="majorHAnsi" w:eastAsia="Times New Roman" w:hAnsiTheme="majorHAnsi" w:cstheme="majorHAnsi"/>
          <w:b/>
          <w:bCs/>
        </w:rPr>
        <w:t>:</w:t>
      </w:r>
    </w:p>
    <w:p w14:paraId="4213D25A" w14:textId="6EB0F354" w:rsidR="00841717" w:rsidRPr="00841717" w:rsidRDefault="0057241B" w:rsidP="00841717">
      <w:pPr>
        <w:rPr>
          <w:rFonts w:asciiTheme="majorHAnsi" w:hAnsiTheme="majorHAnsi" w:cstheme="majorHAnsi"/>
          <w:color w:val="FF0000"/>
          <w:lang w:val="en-IE"/>
        </w:rPr>
      </w:pPr>
      <w:r w:rsidRPr="0057241B">
        <w:rPr>
          <w:rFonts w:asciiTheme="majorHAnsi" w:hAnsiTheme="majorHAnsi" w:cstheme="majorHAnsi"/>
          <w:lang w:val="en-IE"/>
        </w:rPr>
        <w:t xml:space="preserve">The Association shall be an Amateur Association and shall be non-sectarian and non-political.  It </w:t>
      </w:r>
      <w:r w:rsidRPr="0057241B">
        <w:rPr>
          <w:rFonts w:asciiTheme="majorHAnsi" w:hAnsiTheme="majorHAnsi" w:cstheme="majorHAnsi"/>
          <w:color w:val="FF0000"/>
          <w:lang w:val="en-IE"/>
        </w:rPr>
        <w:t>will</w:t>
      </w:r>
      <w:r w:rsidRPr="0057241B">
        <w:rPr>
          <w:rFonts w:asciiTheme="majorHAnsi" w:hAnsiTheme="majorHAnsi" w:cstheme="majorHAnsi"/>
          <w:lang w:val="en-IE"/>
        </w:rPr>
        <w:t xml:space="preserve"> co-operate with other </w:t>
      </w:r>
      <w:r w:rsidRPr="0057241B">
        <w:rPr>
          <w:rFonts w:asciiTheme="majorHAnsi" w:hAnsiTheme="majorHAnsi" w:cstheme="majorHAnsi"/>
          <w:color w:val="FF0000"/>
          <w:lang w:val="en-IE"/>
        </w:rPr>
        <w:t xml:space="preserve">Gaelic Games </w:t>
      </w:r>
      <w:r w:rsidRPr="0057241B">
        <w:rPr>
          <w:rFonts w:asciiTheme="majorHAnsi" w:hAnsiTheme="majorHAnsi" w:cstheme="majorHAnsi"/>
          <w:lang w:val="en-IE"/>
        </w:rPr>
        <w:t>organisations with aims similar to its own as outlined in this Official Guide</w:t>
      </w:r>
      <w:r w:rsidRPr="0057241B">
        <w:rPr>
          <w:rFonts w:asciiTheme="majorHAnsi" w:hAnsiTheme="majorHAnsi" w:cstheme="majorHAnsi"/>
          <w:color w:val="FF0000"/>
          <w:lang w:val="en-IE"/>
        </w:rPr>
        <w:t>. The Association also recognises the role of the Dual Player, who is a member of both the LGFA and Camogie Associations, and will endeavour to facilitate them as far as is practicable.  </w:t>
      </w:r>
    </w:p>
    <w:p w14:paraId="6D941806" w14:textId="73A1CEAA" w:rsidR="0057241B" w:rsidRDefault="0057241B" w:rsidP="00D53029">
      <w:pPr>
        <w:pStyle w:val="ListParagraph"/>
        <w:ind w:left="0"/>
        <w:rPr>
          <w:rFonts w:asciiTheme="majorHAnsi" w:hAnsiTheme="majorHAnsi" w:cstheme="majorHAnsi"/>
        </w:rPr>
      </w:pPr>
    </w:p>
    <w:p w14:paraId="1B659A25" w14:textId="4CF23719" w:rsidR="0099753A" w:rsidRPr="0099753A" w:rsidRDefault="0099753A" w:rsidP="0099753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12C61AFA" w14:textId="77777777" w:rsidR="00D53029" w:rsidRPr="001B0FEB" w:rsidRDefault="00D53029" w:rsidP="00D53029">
      <w:pPr>
        <w:rPr>
          <w:rFonts w:asciiTheme="majorHAnsi" w:eastAsia="Times New Roman" w:hAnsiTheme="majorHAnsi" w:cstheme="majorHAnsi"/>
          <w:b/>
          <w:bCs/>
        </w:rPr>
      </w:pPr>
      <w:r w:rsidRPr="001B0FEB">
        <w:rPr>
          <w:rFonts w:asciiTheme="majorHAnsi" w:eastAsia="Times New Roman" w:hAnsiTheme="majorHAnsi" w:cstheme="majorHAnsi"/>
          <w:b/>
          <w:bCs/>
        </w:rPr>
        <w:t>Amend Rule 26 to read</w:t>
      </w:r>
    </w:p>
    <w:p w14:paraId="5505A177" w14:textId="77777777" w:rsidR="00D53029" w:rsidRPr="001B0FEB" w:rsidRDefault="00D53029" w:rsidP="00D53029">
      <w:pPr>
        <w:rPr>
          <w:rFonts w:asciiTheme="majorHAnsi" w:eastAsia="Times New Roman" w:hAnsiTheme="majorHAnsi" w:cstheme="majorHAnsi"/>
        </w:rPr>
      </w:pPr>
      <w:r w:rsidRPr="001B0FEB">
        <w:rPr>
          <w:rFonts w:asciiTheme="majorHAnsi" w:eastAsia="Times New Roman" w:hAnsiTheme="majorHAnsi" w:cstheme="majorHAnsi"/>
        </w:rPr>
        <w:t xml:space="preserve">Should any member/s of the Executive Committee, resign, be deemed to have resigned, or his/her position otherwise lapse, the remaining members of the Executive, </w:t>
      </w:r>
      <w:r w:rsidRPr="00BF322A">
        <w:rPr>
          <w:rFonts w:asciiTheme="majorHAnsi" w:eastAsia="Times New Roman" w:hAnsiTheme="majorHAnsi" w:cstheme="majorHAnsi"/>
          <w:color w:val="FF0000"/>
        </w:rPr>
        <w:t xml:space="preserve">who shall consist of no less than three officers, </w:t>
      </w:r>
      <w:r w:rsidRPr="00BF322A">
        <w:rPr>
          <w:rFonts w:asciiTheme="majorHAnsi" w:eastAsia="Times New Roman" w:hAnsiTheme="majorHAnsi" w:cstheme="majorHAnsi"/>
        </w:rPr>
        <w:t xml:space="preserve">shall seek a replacement </w:t>
      </w:r>
      <w:r w:rsidRPr="00BF322A">
        <w:rPr>
          <w:rFonts w:asciiTheme="majorHAnsi" w:eastAsia="Times New Roman" w:hAnsiTheme="majorHAnsi" w:cstheme="majorHAnsi"/>
          <w:color w:val="FF0000"/>
        </w:rPr>
        <w:t>through nominations from the relevant board, committee or Council within 7 days</w:t>
      </w:r>
      <w:r w:rsidRPr="001B0FEB">
        <w:rPr>
          <w:rFonts w:asciiTheme="majorHAnsi" w:eastAsia="Times New Roman" w:hAnsiTheme="majorHAnsi" w:cstheme="majorHAnsi"/>
        </w:rPr>
        <w:t xml:space="preserve">.  The appointment shall be approved by the full Club, County Board, Provincial or Central Council.  </w:t>
      </w:r>
    </w:p>
    <w:p w14:paraId="64A58934" w14:textId="23D73497" w:rsidR="00D53029" w:rsidRDefault="00D53029" w:rsidP="00D53029">
      <w:pPr>
        <w:rPr>
          <w:rFonts w:asciiTheme="majorHAnsi" w:eastAsia="Times New Roman" w:hAnsiTheme="majorHAnsi" w:cstheme="majorHAnsi"/>
        </w:rPr>
      </w:pPr>
    </w:p>
    <w:p w14:paraId="0AB6B908" w14:textId="03388C95" w:rsidR="0099753A" w:rsidRPr="0099753A" w:rsidRDefault="0099753A" w:rsidP="0099753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7870D652" w14:textId="77777777" w:rsidR="00D53029" w:rsidRPr="001B0FEB" w:rsidRDefault="00D53029" w:rsidP="00D53029">
      <w:pPr>
        <w:rPr>
          <w:rFonts w:asciiTheme="majorHAnsi" w:hAnsiTheme="majorHAnsi" w:cstheme="majorHAnsi"/>
          <w:b/>
          <w:bCs/>
        </w:rPr>
      </w:pPr>
      <w:r w:rsidRPr="001B0FEB">
        <w:rPr>
          <w:rFonts w:asciiTheme="majorHAnsi" w:hAnsiTheme="majorHAnsi" w:cstheme="majorHAnsi"/>
          <w:b/>
          <w:bCs/>
        </w:rPr>
        <w:t>Add New Rule after Rule 31</w:t>
      </w:r>
    </w:p>
    <w:p w14:paraId="1BDB0F56" w14:textId="77777777" w:rsidR="00D53029" w:rsidRPr="001B0FEB" w:rsidRDefault="00D53029" w:rsidP="00D53029">
      <w:pPr>
        <w:rPr>
          <w:rFonts w:asciiTheme="majorHAnsi" w:hAnsiTheme="majorHAnsi" w:cstheme="majorHAnsi"/>
        </w:rPr>
      </w:pPr>
      <w:r w:rsidRPr="001B0FEB">
        <w:rPr>
          <w:rFonts w:asciiTheme="majorHAnsi" w:hAnsiTheme="majorHAnsi" w:cstheme="majorHAnsi"/>
        </w:rPr>
        <w:lastRenderedPageBreak/>
        <w:t>The quorum for all meetings of Boards, Committees or Councils of the Association shall be one-quarter and not fewer than three of the members entitled to attend.  This requirement shall not apply to a Club General Meeting.</w:t>
      </w:r>
    </w:p>
    <w:p w14:paraId="3DE82059" w14:textId="3BFD52AF" w:rsidR="00D53029" w:rsidRDefault="00D53029" w:rsidP="00D53029">
      <w:pPr>
        <w:pStyle w:val="ListParagraph"/>
        <w:ind w:left="0"/>
        <w:rPr>
          <w:rFonts w:asciiTheme="majorHAnsi" w:hAnsiTheme="majorHAnsi" w:cstheme="majorHAnsi"/>
        </w:rPr>
      </w:pPr>
    </w:p>
    <w:p w14:paraId="0059C7C3" w14:textId="77777777" w:rsidR="0057241B" w:rsidRPr="001B0FEB" w:rsidRDefault="0057241B" w:rsidP="00D53029">
      <w:pPr>
        <w:pStyle w:val="ListParagraph"/>
        <w:ind w:left="0"/>
        <w:rPr>
          <w:rFonts w:asciiTheme="majorHAnsi" w:hAnsiTheme="majorHAnsi" w:cstheme="majorHAnsi"/>
        </w:rPr>
      </w:pPr>
    </w:p>
    <w:p w14:paraId="0D2DC276" w14:textId="77777777" w:rsidR="00D53029" w:rsidRPr="001B0FEB" w:rsidRDefault="00D53029" w:rsidP="00D53029">
      <w:pPr>
        <w:pStyle w:val="ListParagraph"/>
        <w:ind w:left="0"/>
        <w:rPr>
          <w:rFonts w:asciiTheme="majorHAnsi" w:hAnsiTheme="majorHAnsi" w:cstheme="majorHAnsi"/>
          <w:b/>
          <w:bCs/>
          <w:color w:val="FF0000"/>
        </w:rPr>
      </w:pPr>
      <w:r w:rsidRPr="001B0FEB">
        <w:rPr>
          <w:rFonts w:asciiTheme="majorHAnsi" w:hAnsiTheme="majorHAnsi" w:cstheme="majorHAnsi"/>
          <w:b/>
          <w:bCs/>
          <w:color w:val="FF0000"/>
        </w:rPr>
        <w:t>Voting Procedures</w:t>
      </w:r>
    </w:p>
    <w:p w14:paraId="2F89F153" w14:textId="1EE52221" w:rsidR="00D53029" w:rsidRDefault="00D53029" w:rsidP="00D53029">
      <w:pPr>
        <w:pStyle w:val="ListParagraph"/>
        <w:ind w:left="0"/>
        <w:rPr>
          <w:rFonts w:asciiTheme="majorHAnsi" w:hAnsiTheme="majorHAnsi" w:cstheme="majorHAnsi"/>
          <w:b/>
          <w:bCs/>
          <w:color w:val="FF0000"/>
        </w:rPr>
      </w:pPr>
    </w:p>
    <w:p w14:paraId="59CDA0FA" w14:textId="2B75E315" w:rsidR="0099753A" w:rsidRPr="0099753A" w:rsidRDefault="0099753A" w:rsidP="0099753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2B6B575B" w14:textId="4ABF4E32" w:rsidR="00D53029" w:rsidRPr="001B0FEB" w:rsidRDefault="00D53029" w:rsidP="00D53029">
      <w:pPr>
        <w:rPr>
          <w:rFonts w:asciiTheme="majorHAnsi" w:eastAsia="Times New Roman" w:hAnsiTheme="majorHAnsi" w:cstheme="majorHAnsi"/>
          <w:b/>
          <w:bCs/>
        </w:rPr>
      </w:pPr>
      <w:r w:rsidRPr="001B0FEB">
        <w:rPr>
          <w:rFonts w:asciiTheme="majorHAnsi" w:eastAsia="Times New Roman" w:hAnsiTheme="majorHAnsi" w:cstheme="majorHAnsi"/>
          <w:b/>
          <w:bCs/>
        </w:rPr>
        <w:t>Amend Rule 63 to read</w:t>
      </w:r>
      <w:r w:rsidR="00BF322A">
        <w:rPr>
          <w:rFonts w:asciiTheme="majorHAnsi" w:eastAsia="Times New Roman" w:hAnsiTheme="majorHAnsi" w:cstheme="majorHAnsi"/>
          <w:b/>
          <w:bCs/>
        </w:rPr>
        <w:tab/>
      </w:r>
    </w:p>
    <w:p w14:paraId="50030218" w14:textId="77777777" w:rsidR="00D53029" w:rsidRPr="001B0FEB" w:rsidRDefault="00D53029" w:rsidP="00D53029">
      <w:pPr>
        <w:rPr>
          <w:rFonts w:asciiTheme="majorHAnsi" w:eastAsia="Times New Roman" w:hAnsiTheme="majorHAnsi" w:cstheme="majorHAnsi"/>
        </w:rPr>
      </w:pPr>
      <w:r w:rsidRPr="001B0FEB">
        <w:rPr>
          <w:rFonts w:asciiTheme="majorHAnsi" w:eastAsia="Times New Roman" w:hAnsiTheme="majorHAnsi" w:cstheme="majorHAnsi"/>
          <w:color w:val="FF0000"/>
        </w:rPr>
        <w:t xml:space="preserve">Members of the Management Committee of </w:t>
      </w:r>
      <w:r w:rsidRPr="001B0FEB">
        <w:rPr>
          <w:rFonts w:asciiTheme="majorHAnsi" w:eastAsia="Times New Roman" w:hAnsiTheme="majorHAnsi" w:cstheme="majorHAnsi"/>
        </w:rPr>
        <w:t>Central Council shall be members of their respective Provincial Councils, County Boards and Club Committees with voting rights.  Likewise, officers of Provincial Councils shall be members of their respective County Boards and Club Committees with voting rights.</w:t>
      </w:r>
    </w:p>
    <w:p w14:paraId="0DDBEF2A" w14:textId="77777777" w:rsidR="00D53029" w:rsidRPr="001B0FEB" w:rsidRDefault="00D53029" w:rsidP="00D53029">
      <w:pPr>
        <w:rPr>
          <w:rFonts w:asciiTheme="majorHAnsi" w:eastAsia="Times New Roman" w:hAnsiTheme="majorHAnsi" w:cstheme="majorHAnsi"/>
        </w:rPr>
      </w:pPr>
    </w:p>
    <w:p w14:paraId="6BC28661" w14:textId="20AA381E" w:rsidR="00033F13" w:rsidRPr="001B0FEB" w:rsidRDefault="00033F13" w:rsidP="00EE074C">
      <w:pPr>
        <w:rPr>
          <w:rFonts w:asciiTheme="majorHAnsi" w:hAnsiTheme="majorHAnsi" w:cstheme="majorHAnsi"/>
          <w:b/>
          <w:bCs/>
          <w:color w:val="FF0000"/>
        </w:rPr>
      </w:pPr>
    </w:p>
    <w:p w14:paraId="73431697" w14:textId="2FC8A8E8" w:rsidR="00825975" w:rsidRPr="001B0FEB" w:rsidRDefault="00825975" w:rsidP="00EE074C">
      <w:pPr>
        <w:rPr>
          <w:rFonts w:asciiTheme="majorHAnsi" w:hAnsiTheme="majorHAnsi" w:cstheme="majorHAnsi"/>
          <w:b/>
          <w:bCs/>
          <w:color w:val="FF0000"/>
        </w:rPr>
      </w:pPr>
      <w:r w:rsidRPr="001B0FEB">
        <w:rPr>
          <w:rFonts w:asciiTheme="majorHAnsi" w:hAnsiTheme="majorHAnsi" w:cstheme="majorHAnsi"/>
          <w:b/>
          <w:bCs/>
          <w:color w:val="FF0000"/>
        </w:rPr>
        <w:t xml:space="preserve">Injury Fund </w:t>
      </w:r>
    </w:p>
    <w:p w14:paraId="40049CE8" w14:textId="40A586C3" w:rsidR="00D53029" w:rsidRDefault="00D53029" w:rsidP="00EE074C">
      <w:pPr>
        <w:rPr>
          <w:rFonts w:asciiTheme="majorHAnsi" w:hAnsiTheme="majorHAnsi" w:cstheme="majorHAnsi"/>
          <w:b/>
          <w:bCs/>
          <w:color w:val="FF0000"/>
        </w:rPr>
      </w:pPr>
    </w:p>
    <w:p w14:paraId="2A21CC50" w14:textId="5225E257" w:rsidR="0099753A" w:rsidRPr="0099753A" w:rsidRDefault="0099753A" w:rsidP="0099753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31312B85" w14:textId="77777777" w:rsidR="00D53029" w:rsidRPr="001B0FEB" w:rsidRDefault="00D53029" w:rsidP="00D53029">
      <w:pPr>
        <w:rPr>
          <w:rFonts w:asciiTheme="majorHAnsi" w:hAnsiTheme="majorHAnsi" w:cstheme="majorHAnsi"/>
          <w:b/>
          <w:bCs/>
          <w:lang w:val="en-GB"/>
        </w:rPr>
      </w:pPr>
      <w:r w:rsidRPr="001B0FEB">
        <w:rPr>
          <w:rFonts w:asciiTheme="majorHAnsi" w:hAnsiTheme="majorHAnsi" w:cstheme="majorHAnsi"/>
          <w:b/>
          <w:bCs/>
          <w:lang w:val="en-GB"/>
        </w:rPr>
        <w:t>Amend Rule 70 to read:</w:t>
      </w:r>
    </w:p>
    <w:p w14:paraId="465F52A0" w14:textId="77777777" w:rsidR="00D53029" w:rsidRPr="001B0FEB" w:rsidRDefault="00D53029" w:rsidP="00D53029">
      <w:pPr>
        <w:rPr>
          <w:rFonts w:asciiTheme="majorHAnsi" w:hAnsiTheme="majorHAnsi" w:cstheme="majorHAnsi"/>
          <w:lang w:val="en-GB"/>
        </w:rPr>
      </w:pPr>
      <w:r w:rsidRPr="001B0FEB">
        <w:rPr>
          <w:rFonts w:asciiTheme="majorHAnsi" w:hAnsiTheme="majorHAnsi" w:cstheme="majorHAnsi"/>
          <w:lang w:val="en-GB"/>
        </w:rPr>
        <w:t xml:space="preserve">Exemptions from the </w:t>
      </w:r>
      <w:r w:rsidRPr="001B0FEB">
        <w:rPr>
          <w:rFonts w:asciiTheme="majorHAnsi" w:hAnsiTheme="majorHAnsi" w:cstheme="majorHAnsi"/>
          <w:b/>
          <w:bCs/>
          <w:color w:val="FF0000"/>
          <w:lang w:val="en-GB"/>
        </w:rPr>
        <w:t>Fund</w:t>
      </w:r>
      <w:r w:rsidRPr="001B0FEB">
        <w:rPr>
          <w:rFonts w:asciiTheme="majorHAnsi" w:hAnsiTheme="majorHAnsi" w:cstheme="majorHAnsi"/>
          <w:lang w:val="en-GB"/>
        </w:rPr>
        <w:t xml:space="preserve"> shall be:</w:t>
      </w:r>
    </w:p>
    <w:p w14:paraId="51F19EA3" w14:textId="77777777" w:rsidR="00D53029" w:rsidRPr="001B0FEB" w:rsidRDefault="00D53029" w:rsidP="00D53029">
      <w:pPr>
        <w:pStyle w:val="ListParagraph"/>
        <w:numPr>
          <w:ilvl w:val="0"/>
          <w:numId w:val="27"/>
        </w:numPr>
        <w:rPr>
          <w:rFonts w:asciiTheme="majorHAnsi" w:hAnsiTheme="majorHAnsi" w:cstheme="majorHAnsi"/>
          <w:lang w:val="en-GB"/>
        </w:rPr>
      </w:pPr>
      <w:r w:rsidRPr="001B0FEB">
        <w:rPr>
          <w:rFonts w:asciiTheme="majorHAnsi" w:hAnsiTheme="majorHAnsi" w:cstheme="majorHAnsi"/>
          <w:lang w:val="en-GB"/>
        </w:rPr>
        <w:t>Players participating in official Schools Competitions</w:t>
      </w:r>
    </w:p>
    <w:p w14:paraId="3D5FBD3D" w14:textId="77777777" w:rsidR="00D53029" w:rsidRPr="001B0FEB" w:rsidRDefault="00D53029" w:rsidP="00D53029">
      <w:pPr>
        <w:pStyle w:val="ListParagraph"/>
        <w:numPr>
          <w:ilvl w:val="0"/>
          <w:numId w:val="27"/>
        </w:numPr>
        <w:rPr>
          <w:rFonts w:asciiTheme="majorHAnsi" w:hAnsiTheme="majorHAnsi" w:cstheme="majorHAnsi"/>
          <w:lang w:val="en-GB"/>
        </w:rPr>
      </w:pPr>
      <w:r w:rsidRPr="001B0FEB">
        <w:rPr>
          <w:rFonts w:asciiTheme="majorHAnsi" w:hAnsiTheme="majorHAnsi" w:cstheme="majorHAnsi"/>
          <w:lang w:val="en-GB"/>
        </w:rPr>
        <w:t>Non playing members of the Association whose participation in the scheme shall be optional</w:t>
      </w:r>
    </w:p>
    <w:p w14:paraId="1CEBA7D3" w14:textId="77777777" w:rsidR="00D53029" w:rsidRPr="001B0FEB" w:rsidRDefault="00D53029" w:rsidP="00D53029">
      <w:pPr>
        <w:pStyle w:val="ListParagraph"/>
        <w:numPr>
          <w:ilvl w:val="0"/>
          <w:numId w:val="27"/>
        </w:numPr>
        <w:rPr>
          <w:rFonts w:asciiTheme="majorHAnsi" w:hAnsiTheme="majorHAnsi" w:cstheme="majorHAnsi"/>
          <w:lang w:val="en-GB"/>
        </w:rPr>
      </w:pPr>
      <w:r w:rsidRPr="001B0FEB">
        <w:rPr>
          <w:rFonts w:asciiTheme="majorHAnsi" w:hAnsiTheme="majorHAnsi" w:cstheme="majorHAnsi"/>
          <w:lang w:val="en-GB"/>
        </w:rPr>
        <w:t>International Units as sanctioned by Central Council</w:t>
      </w:r>
    </w:p>
    <w:p w14:paraId="17921B41" w14:textId="77777777" w:rsidR="00D53029" w:rsidRPr="001B0FEB" w:rsidRDefault="00D53029" w:rsidP="00D53029">
      <w:pPr>
        <w:pStyle w:val="ListParagraph"/>
        <w:numPr>
          <w:ilvl w:val="0"/>
          <w:numId w:val="27"/>
        </w:numPr>
        <w:rPr>
          <w:rFonts w:asciiTheme="majorHAnsi" w:hAnsiTheme="majorHAnsi" w:cstheme="majorHAnsi"/>
          <w:lang w:val="en-GB"/>
        </w:rPr>
      </w:pPr>
      <w:r w:rsidRPr="001B0FEB">
        <w:rPr>
          <w:rFonts w:asciiTheme="majorHAnsi" w:hAnsiTheme="majorHAnsi" w:cstheme="majorHAnsi"/>
          <w:lang w:val="en-GB"/>
        </w:rPr>
        <w:t>Players participating in Gaelic4Mothers&amp;Others, however all participants must have their own personal injury cover to participate</w:t>
      </w:r>
    </w:p>
    <w:p w14:paraId="5B2C38AB" w14:textId="77777777" w:rsidR="00D53029" w:rsidRPr="001B0FEB" w:rsidRDefault="00D53029" w:rsidP="00D53029">
      <w:pPr>
        <w:pStyle w:val="ListParagraph"/>
        <w:numPr>
          <w:ilvl w:val="0"/>
          <w:numId w:val="27"/>
        </w:numPr>
        <w:rPr>
          <w:rFonts w:asciiTheme="majorHAnsi" w:hAnsiTheme="majorHAnsi" w:cstheme="majorHAnsi"/>
          <w:lang w:val="en-GB"/>
        </w:rPr>
      </w:pPr>
      <w:r w:rsidRPr="001B0FEB">
        <w:rPr>
          <w:rFonts w:asciiTheme="majorHAnsi" w:hAnsiTheme="majorHAnsi" w:cstheme="majorHAnsi"/>
          <w:lang w:val="en-GB"/>
        </w:rPr>
        <w:t>Under 14 players under the control of the Provincial Council of Britain</w:t>
      </w:r>
    </w:p>
    <w:p w14:paraId="132777A6" w14:textId="77777777" w:rsidR="00825975" w:rsidRPr="001B0FEB" w:rsidRDefault="00825975" w:rsidP="00EE074C">
      <w:pPr>
        <w:rPr>
          <w:rFonts w:asciiTheme="majorHAnsi" w:hAnsiTheme="majorHAnsi" w:cstheme="majorHAnsi"/>
          <w:b/>
          <w:bCs/>
          <w:color w:val="FF0000"/>
        </w:rPr>
      </w:pPr>
    </w:p>
    <w:p w14:paraId="1D98B5E8" w14:textId="77777777" w:rsidR="00FB1665" w:rsidRDefault="00FB1665" w:rsidP="00D2733D">
      <w:pPr>
        <w:rPr>
          <w:rFonts w:asciiTheme="majorHAnsi" w:hAnsiTheme="majorHAnsi" w:cstheme="majorHAnsi"/>
          <w:b/>
          <w:bCs/>
          <w:color w:val="002060"/>
        </w:rPr>
      </w:pPr>
    </w:p>
    <w:p w14:paraId="0D9BF083" w14:textId="77777777" w:rsidR="00FB1665" w:rsidRDefault="00FB1665" w:rsidP="00D2733D">
      <w:pPr>
        <w:rPr>
          <w:rFonts w:asciiTheme="majorHAnsi" w:hAnsiTheme="majorHAnsi" w:cstheme="majorHAnsi"/>
          <w:b/>
          <w:bCs/>
          <w:color w:val="002060"/>
        </w:rPr>
      </w:pPr>
    </w:p>
    <w:p w14:paraId="23E319A4" w14:textId="77777777" w:rsidR="00FB1665" w:rsidRDefault="00FB1665" w:rsidP="00D2733D">
      <w:pPr>
        <w:rPr>
          <w:rFonts w:asciiTheme="majorHAnsi" w:hAnsiTheme="majorHAnsi" w:cstheme="majorHAnsi"/>
          <w:b/>
          <w:bCs/>
          <w:color w:val="002060"/>
        </w:rPr>
      </w:pPr>
    </w:p>
    <w:p w14:paraId="00097E31" w14:textId="77777777" w:rsidR="00FB1665" w:rsidRDefault="00FB1665" w:rsidP="00D2733D">
      <w:pPr>
        <w:rPr>
          <w:rFonts w:asciiTheme="majorHAnsi" w:hAnsiTheme="majorHAnsi" w:cstheme="majorHAnsi"/>
          <w:b/>
          <w:bCs/>
          <w:color w:val="002060"/>
        </w:rPr>
      </w:pPr>
    </w:p>
    <w:p w14:paraId="5A4DAE89" w14:textId="649563E3" w:rsidR="00D2733D" w:rsidRPr="001B0FEB" w:rsidRDefault="00D2733D" w:rsidP="00D2733D">
      <w:pPr>
        <w:rPr>
          <w:rFonts w:asciiTheme="majorHAnsi" w:hAnsiTheme="majorHAnsi" w:cstheme="majorHAnsi"/>
          <w:b/>
          <w:bCs/>
          <w:color w:val="3105EB"/>
        </w:rPr>
      </w:pPr>
      <w:r w:rsidRPr="0099753A">
        <w:rPr>
          <w:rFonts w:asciiTheme="majorHAnsi" w:hAnsiTheme="majorHAnsi" w:cstheme="majorHAnsi"/>
          <w:b/>
          <w:bCs/>
          <w:color w:val="002060"/>
        </w:rPr>
        <w:t>HEC</w:t>
      </w:r>
      <w:r w:rsidRPr="001B0FEB">
        <w:rPr>
          <w:rFonts w:asciiTheme="majorHAnsi" w:hAnsiTheme="majorHAnsi" w:cstheme="majorHAnsi"/>
          <w:b/>
          <w:bCs/>
          <w:color w:val="3105EB"/>
        </w:rPr>
        <w:tab/>
      </w:r>
      <w:r w:rsidRPr="001B0FEB">
        <w:rPr>
          <w:rFonts w:asciiTheme="majorHAnsi" w:hAnsiTheme="majorHAnsi" w:cstheme="majorHAnsi"/>
          <w:b/>
          <w:bCs/>
          <w:color w:val="3105EB"/>
        </w:rPr>
        <w:tab/>
      </w:r>
      <w:r w:rsidRPr="001B0FEB">
        <w:rPr>
          <w:rFonts w:asciiTheme="majorHAnsi" w:hAnsiTheme="majorHAnsi" w:cstheme="majorHAnsi"/>
          <w:b/>
          <w:bCs/>
          <w:color w:val="3105EB"/>
        </w:rPr>
        <w:tab/>
      </w:r>
      <w:r w:rsidRPr="001B0FEB">
        <w:rPr>
          <w:rFonts w:asciiTheme="majorHAnsi" w:hAnsiTheme="majorHAnsi" w:cstheme="majorHAnsi"/>
          <w:b/>
          <w:bCs/>
          <w:color w:val="3105EB"/>
        </w:rPr>
        <w:tab/>
      </w:r>
      <w:r w:rsidRPr="001B0FEB">
        <w:rPr>
          <w:rFonts w:asciiTheme="majorHAnsi" w:hAnsiTheme="majorHAnsi" w:cstheme="majorHAnsi"/>
          <w:b/>
          <w:bCs/>
          <w:color w:val="3105EB"/>
        </w:rPr>
        <w:tab/>
      </w:r>
      <w:r w:rsidRPr="001B0FEB">
        <w:rPr>
          <w:rFonts w:asciiTheme="majorHAnsi" w:hAnsiTheme="majorHAnsi" w:cstheme="majorHAnsi"/>
          <w:b/>
          <w:bCs/>
          <w:color w:val="3105EB"/>
        </w:rPr>
        <w:tab/>
      </w:r>
      <w:r w:rsidRPr="001B0FEB">
        <w:rPr>
          <w:rFonts w:asciiTheme="majorHAnsi" w:hAnsiTheme="majorHAnsi" w:cstheme="majorHAnsi"/>
          <w:b/>
          <w:bCs/>
          <w:color w:val="3105EB"/>
        </w:rPr>
        <w:tab/>
      </w:r>
      <w:r w:rsidRPr="001B0FEB">
        <w:rPr>
          <w:rFonts w:asciiTheme="majorHAnsi" w:hAnsiTheme="majorHAnsi" w:cstheme="majorHAnsi"/>
          <w:b/>
          <w:bCs/>
          <w:color w:val="3105EB"/>
        </w:rPr>
        <w:tab/>
      </w:r>
    </w:p>
    <w:p w14:paraId="712D91FC" w14:textId="6CF3C19B" w:rsidR="00D2733D" w:rsidRPr="001B0FEB" w:rsidRDefault="00D2733D" w:rsidP="00D2733D">
      <w:pPr>
        <w:rPr>
          <w:rFonts w:asciiTheme="majorHAnsi" w:hAnsiTheme="majorHAnsi" w:cstheme="majorHAnsi"/>
          <w:b/>
          <w:bCs/>
        </w:rPr>
      </w:pPr>
      <w:r w:rsidRPr="001B0FEB">
        <w:rPr>
          <w:rFonts w:asciiTheme="majorHAnsi" w:hAnsiTheme="majorHAnsi" w:cstheme="majorHAnsi"/>
          <w:b/>
          <w:bCs/>
        </w:rPr>
        <w:t>Add to Rule 70 at (f):</w:t>
      </w:r>
    </w:p>
    <w:p w14:paraId="56CAF983" w14:textId="77777777" w:rsidR="00D2733D" w:rsidRPr="001B0FEB" w:rsidRDefault="00D2733D" w:rsidP="00D2733D">
      <w:pPr>
        <w:rPr>
          <w:rFonts w:asciiTheme="majorHAnsi" w:hAnsiTheme="majorHAnsi" w:cstheme="majorHAnsi"/>
        </w:rPr>
      </w:pPr>
      <w:r w:rsidRPr="001B0FEB">
        <w:rPr>
          <w:rFonts w:asciiTheme="majorHAnsi" w:hAnsiTheme="majorHAnsi" w:cstheme="majorHAnsi"/>
        </w:rPr>
        <w:t xml:space="preserve">Exemptions from the scheme shall be: </w:t>
      </w:r>
    </w:p>
    <w:p w14:paraId="104A0785" w14:textId="77777777" w:rsidR="00D2733D" w:rsidRPr="001B0FEB" w:rsidRDefault="00D2733D" w:rsidP="00D2733D">
      <w:pPr>
        <w:rPr>
          <w:rFonts w:asciiTheme="majorHAnsi" w:hAnsiTheme="majorHAnsi" w:cstheme="majorHAnsi"/>
        </w:rPr>
      </w:pPr>
      <w:r w:rsidRPr="001B0FEB">
        <w:rPr>
          <w:rFonts w:asciiTheme="majorHAnsi" w:hAnsiTheme="majorHAnsi" w:cstheme="majorHAnsi"/>
        </w:rPr>
        <w:t xml:space="preserve">(a) Players participating in official School competitions </w:t>
      </w:r>
    </w:p>
    <w:p w14:paraId="7BC5706B" w14:textId="77777777" w:rsidR="00D2733D" w:rsidRPr="001B0FEB" w:rsidRDefault="00D2733D" w:rsidP="00D2733D">
      <w:pPr>
        <w:rPr>
          <w:rFonts w:asciiTheme="majorHAnsi" w:hAnsiTheme="majorHAnsi" w:cstheme="majorHAnsi"/>
        </w:rPr>
      </w:pPr>
      <w:r w:rsidRPr="001B0FEB">
        <w:rPr>
          <w:rFonts w:asciiTheme="majorHAnsi" w:hAnsiTheme="majorHAnsi" w:cstheme="majorHAnsi"/>
        </w:rPr>
        <w:t xml:space="preserve">(b) Non playing members of the Association whose participation in the scheme shall be optional </w:t>
      </w:r>
    </w:p>
    <w:p w14:paraId="45481AEB" w14:textId="77777777" w:rsidR="00D2733D" w:rsidRPr="001B0FEB" w:rsidRDefault="00D2733D" w:rsidP="00D2733D">
      <w:pPr>
        <w:rPr>
          <w:rFonts w:asciiTheme="majorHAnsi" w:hAnsiTheme="majorHAnsi" w:cstheme="majorHAnsi"/>
        </w:rPr>
      </w:pPr>
      <w:r w:rsidRPr="001B0FEB">
        <w:rPr>
          <w:rFonts w:asciiTheme="majorHAnsi" w:hAnsiTheme="majorHAnsi" w:cstheme="majorHAnsi"/>
        </w:rPr>
        <w:t xml:space="preserve">(c) International Units as sanctioned by Central Council </w:t>
      </w:r>
    </w:p>
    <w:p w14:paraId="279FC09B" w14:textId="77777777" w:rsidR="00D2733D" w:rsidRPr="001B0FEB" w:rsidRDefault="00D2733D" w:rsidP="00D2733D">
      <w:pPr>
        <w:rPr>
          <w:rFonts w:asciiTheme="majorHAnsi" w:hAnsiTheme="majorHAnsi" w:cstheme="majorHAnsi"/>
        </w:rPr>
      </w:pPr>
      <w:r w:rsidRPr="001B0FEB">
        <w:rPr>
          <w:rFonts w:asciiTheme="majorHAnsi" w:hAnsiTheme="majorHAnsi" w:cstheme="majorHAnsi"/>
        </w:rPr>
        <w:t xml:space="preserve">(d) Players participating in Gaelic4Mothers&amp;Others, however all participants must have their own personal injury cover to participate </w:t>
      </w:r>
    </w:p>
    <w:p w14:paraId="1D709D35" w14:textId="77777777" w:rsidR="00D2733D" w:rsidRPr="001B0FEB" w:rsidRDefault="00D2733D" w:rsidP="00D2733D">
      <w:pPr>
        <w:rPr>
          <w:rFonts w:asciiTheme="majorHAnsi" w:hAnsiTheme="majorHAnsi" w:cstheme="majorHAnsi"/>
        </w:rPr>
      </w:pPr>
      <w:r w:rsidRPr="001B0FEB">
        <w:rPr>
          <w:rFonts w:asciiTheme="majorHAnsi" w:hAnsiTheme="majorHAnsi" w:cstheme="majorHAnsi"/>
        </w:rPr>
        <w:t xml:space="preserve">(e) Under 14 players under the control of the Provincial Council of Britain </w:t>
      </w:r>
    </w:p>
    <w:p w14:paraId="318EE9D4" w14:textId="36ACC790" w:rsidR="00D2733D" w:rsidRPr="001B0FEB" w:rsidRDefault="00D2733D" w:rsidP="00D2733D">
      <w:pPr>
        <w:rPr>
          <w:rFonts w:asciiTheme="majorHAnsi" w:hAnsiTheme="majorHAnsi" w:cstheme="majorHAnsi"/>
          <w:b/>
          <w:bCs/>
          <w:color w:val="FF0000"/>
        </w:rPr>
      </w:pPr>
      <w:r w:rsidRPr="001B0FEB">
        <w:rPr>
          <w:rFonts w:asciiTheme="majorHAnsi" w:hAnsiTheme="majorHAnsi" w:cstheme="majorHAnsi"/>
          <w:color w:val="FF0000"/>
        </w:rPr>
        <w:t>(f) HEC registered players where proof of insurance cover from the college can be provided</w:t>
      </w:r>
    </w:p>
    <w:p w14:paraId="756F8352" w14:textId="56FA991C" w:rsidR="00E57F72" w:rsidRPr="001B0FEB" w:rsidRDefault="00E57F72" w:rsidP="00EE074C">
      <w:pPr>
        <w:rPr>
          <w:rFonts w:asciiTheme="majorHAnsi" w:hAnsiTheme="majorHAnsi" w:cstheme="majorHAnsi"/>
          <w:b/>
          <w:bCs/>
          <w:color w:val="0070C0"/>
        </w:rPr>
      </w:pPr>
    </w:p>
    <w:p w14:paraId="5BBD7914" w14:textId="12690C82" w:rsidR="0099753A" w:rsidRPr="0099753A" w:rsidRDefault="0099753A" w:rsidP="0099753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49D706F0" w14:textId="77777777" w:rsidR="00D53029" w:rsidRPr="001B0FEB" w:rsidRDefault="00D53029" w:rsidP="00D53029">
      <w:pPr>
        <w:rPr>
          <w:rFonts w:asciiTheme="majorHAnsi" w:hAnsiTheme="majorHAnsi" w:cstheme="majorHAnsi"/>
          <w:b/>
          <w:bCs/>
          <w:lang w:val="en-GB"/>
        </w:rPr>
      </w:pPr>
      <w:r w:rsidRPr="001B0FEB">
        <w:rPr>
          <w:rFonts w:asciiTheme="majorHAnsi" w:hAnsiTheme="majorHAnsi" w:cstheme="majorHAnsi"/>
          <w:b/>
          <w:bCs/>
          <w:lang w:val="en-GB"/>
        </w:rPr>
        <w:t>Amend Rule 71 to read:</w:t>
      </w:r>
    </w:p>
    <w:p w14:paraId="59320758" w14:textId="77777777" w:rsidR="00D53029" w:rsidRPr="001B0FEB" w:rsidRDefault="00D53029" w:rsidP="00D53029">
      <w:pPr>
        <w:autoSpaceDE w:val="0"/>
        <w:autoSpaceDN w:val="0"/>
        <w:adjustRightInd w:val="0"/>
        <w:rPr>
          <w:rFonts w:asciiTheme="majorHAnsi" w:hAnsiTheme="majorHAnsi" w:cstheme="majorHAnsi"/>
          <w:color w:val="211D1E"/>
        </w:rPr>
      </w:pPr>
      <w:r w:rsidRPr="001B0FEB">
        <w:rPr>
          <w:rFonts w:asciiTheme="majorHAnsi" w:hAnsiTheme="majorHAnsi" w:cstheme="majorHAnsi"/>
          <w:color w:val="211D1E"/>
        </w:rPr>
        <w:lastRenderedPageBreak/>
        <w:t xml:space="preserve">The subscription to the fund shall be determined by Central Council. Present rates are €25 for an adult and €10 for 11 to 18 year olds. </w:t>
      </w:r>
    </w:p>
    <w:p w14:paraId="6F5092DB" w14:textId="77777777" w:rsidR="00D53029" w:rsidRPr="001B0FEB" w:rsidRDefault="00D53029" w:rsidP="00D53029">
      <w:pPr>
        <w:autoSpaceDE w:val="0"/>
        <w:autoSpaceDN w:val="0"/>
        <w:adjustRightInd w:val="0"/>
        <w:rPr>
          <w:rFonts w:asciiTheme="majorHAnsi" w:hAnsiTheme="majorHAnsi" w:cstheme="majorHAnsi"/>
          <w:color w:val="211D1E"/>
        </w:rPr>
      </w:pPr>
      <w:r w:rsidRPr="001B0FEB">
        <w:rPr>
          <w:rFonts w:asciiTheme="majorHAnsi" w:hAnsiTheme="majorHAnsi" w:cstheme="majorHAnsi"/>
          <w:color w:val="211D1E"/>
        </w:rPr>
        <w:t xml:space="preserve">A player paying the €25 shall be entitled to be considered for a payment of wages or salary loss together with medical treatment only. </w:t>
      </w:r>
    </w:p>
    <w:p w14:paraId="011EDE3D" w14:textId="77777777" w:rsidR="00D53029" w:rsidRPr="001B0FEB" w:rsidRDefault="00D53029" w:rsidP="00D53029">
      <w:pPr>
        <w:autoSpaceDE w:val="0"/>
        <w:autoSpaceDN w:val="0"/>
        <w:adjustRightInd w:val="0"/>
        <w:rPr>
          <w:rFonts w:asciiTheme="majorHAnsi" w:hAnsiTheme="majorHAnsi" w:cstheme="majorHAnsi"/>
          <w:color w:val="211D1E"/>
        </w:rPr>
      </w:pPr>
      <w:r w:rsidRPr="001B0FEB">
        <w:rPr>
          <w:rFonts w:asciiTheme="majorHAnsi" w:hAnsiTheme="majorHAnsi" w:cstheme="majorHAnsi"/>
          <w:color w:val="211D1E"/>
        </w:rPr>
        <w:t>A player paying €10 shall be entitled to be considered for payment of medical expenses only.</w:t>
      </w:r>
    </w:p>
    <w:p w14:paraId="1840753F" w14:textId="21770D75" w:rsidR="00D53029" w:rsidRPr="006B5B36" w:rsidRDefault="00D53029" w:rsidP="00D53029">
      <w:pPr>
        <w:rPr>
          <w:rFonts w:asciiTheme="majorHAnsi" w:hAnsiTheme="majorHAnsi" w:cstheme="majorHAnsi"/>
          <w:color w:val="FF0000"/>
          <w:lang w:val="en-GB"/>
        </w:rPr>
      </w:pPr>
      <w:r w:rsidRPr="006B5B36">
        <w:rPr>
          <w:rFonts w:asciiTheme="majorHAnsi" w:hAnsiTheme="majorHAnsi" w:cstheme="majorHAnsi"/>
          <w:color w:val="FF0000"/>
          <w:lang w:val="en-GB"/>
        </w:rPr>
        <w:t>There is no legal obligation on the Association to provide such a Fund</w:t>
      </w:r>
      <w:r w:rsidR="00006F28" w:rsidRPr="006B5B36">
        <w:rPr>
          <w:rFonts w:asciiTheme="majorHAnsi" w:hAnsiTheme="majorHAnsi" w:cstheme="majorHAnsi"/>
          <w:color w:val="FF0000"/>
          <w:lang w:val="en-GB"/>
        </w:rPr>
        <w:t>. A</w:t>
      </w:r>
      <w:r w:rsidRPr="006B5B36">
        <w:rPr>
          <w:rFonts w:asciiTheme="majorHAnsi" w:hAnsiTheme="majorHAnsi" w:cstheme="majorHAnsi"/>
          <w:color w:val="FF0000"/>
          <w:lang w:val="en-GB"/>
        </w:rPr>
        <w:t>ll players must ensure they follow the terms and conditions of the Fund in order to benefit. The Fund does not entitle any member a right to reimbursement without having followed the rules of the Injury Fund as stated in the Injury Fund Guide</w:t>
      </w:r>
      <w:r w:rsidR="006B5B36">
        <w:rPr>
          <w:rFonts w:asciiTheme="majorHAnsi" w:hAnsiTheme="majorHAnsi" w:cstheme="majorHAnsi"/>
          <w:color w:val="FF0000"/>
          <w:lang w:val="en-GB"/>
        </w:rPr>
        <w:t>.</w:t>
      </w:r>
    </w:p>
    <w:p w14:paraId="7BDEB65E" w14:textId="77777777" w:rsidR="00D53029" w:rsidRPr="001B0FEB" w:rsidRDefault="00D53029" w:rsidP="00D53029">
      <w:pPr>
        <w:rPr>
          <w:rFonts w:asciiTheme="majorHAnsi" w:hAnsiTheme="majorHAnsi" w:cstheme="majorHAnsi"/>
          <w:color w:val="0070C0"/>
          <w:lang w:val="en-GB"/>
        </w:rPr>
      </w:pPr>
    </w:p>
    <w:p w14:paraId="07F0F1F5" w14:textId="63119617" w:rsidR="0099753A" w:rsidRPr="0099753A" w:rsidRDefault="0099753A" w:rsidP="0099753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05D42FD3" w14:textId="77777777" w:rsidR="00D53029" w:rsidRPr="001B0FEB" w:rsidRDefault="00D53029" w:rsidP="00D53029">
      <w:pPr>
        <w:rPr>
          <w:rFonts w:asciiTheme="majorHAnsi" w:hAnsiTheme="majorHAnsi" w:cstheme="majorHAnsi"/>
          <w:b/>
          <w:bCs/>
          <w:lang w:val="en-GB"/>
        </w:rPr>
      </w:pPr>
      <w:r w:rsidRPr="001B0FEB">
        <w:rPr>
          <w:rFonts w:asciiTheme="majorHAnsi" w:hAnsiTheme="majorHAnsi" w:cstheme="majorHAnsi"/>
          <w:b/>
          <w:bCs/>
          <w:lang w:val="en-GB"/>
        </w:rPr>
        <w:t>Amend Rule 77 to read:</w:t>
      </w:r>
    </w:p>
    <w:p w14:paraId="383B523F" w14:textId="77777777" w:rsidR="00D53029" w:rsidRPr="001B0FEB" w:rsidRDefault="00D53029" w:rsidP="00D53029">
      <w:pPr>
        <w:autoSpaceDE w:val="0"/>
        <w:autoSpaceDN w:val="0"/>
        <w:adjustRightInd w:val="0"/>
        <w:rPr>
          <w:rFonts w:asciiTheme="majorHAnsi" w:hAnsiTheme="majorHAnsi" w:cstheme="majorHAnsi"/>
          <w:color w:val="000000"/>
        </w:rPr>
      </w:pPr>
      <w:r w:rsidRPr="001B0FEB">
        <w:rPr>
          <w:rFonts w:asciiTheme="majorHAnsi" w:hAnsiTheme="majorHAnsi" w:cstheme="majorHAnsi"/>
          <w:color w:val="000000"/>
        </w:rPr>
        <w:t>Any player that returns to sport will be considered to have completed the treatment necessary to be fit to return to sport, and this will close their claim. Where a player is directed to return to sport as part of their rehabilitation and wishes their claim to remain open, she must submit a medical letter advising of this direction from their medical practitioner, following the same protocol as the prior approval requirements</w:t>
      </w:r>
    </w:p>
    <w:p w14:paraId="56CF1540" w14:textId="77777777" w:rsidR="00D53029" w:rsidRPr="001B0FEB" w:rsidRDefault="00D53029" w:rsidP="00D53029">
      <w:pPr>
        <w:autoSpaceDE w:val="0"/>
        <w:autoSpaceDN w:val="0"/>
        <w:adjustRightInd w:val="0"/>
        <w:rPr>
          <w:rFonts w:asciiTheme="majorHAnsi" w:hAnsiTheme="majorHAnsi" w:cstheme="majorHAnsi"/>
          <w:b/>
          <w:bCs/>
          <w:color w:val="000000"/>
          <w:u w:val="single"/>
        </w:rPr>
      </w:pPr>
    </w:p>
    <w:p w14:paraId="34CE24A7" w14:textId="1CD85EAB" w:rsidR="00D53029" w:rsidRDefault="00D53029" w:rsidP="00D53029">
      <w:pPr>
        <w:autoSpaceDE w:val="0"/>
        <w:autoSpaceDN w:val="0"/>
        <w:adjustRightInd w:val="0"/>
        <w:rPr>
          <w:rFonts w:asciiTheme="majorHAnsi" w:hAnsiTheme="majorHAnsi" w:cstheme="majorHAnsi"/>
          <w:b/>
          <w:bCs/>
          <w:color w:val="000000"/>
          <w:u w:val="single"/>
        </w:rPr>
      </w:pPr>
    </w:p>
    <w:p w14:paraId="2DF750C3" w14:textId="34B7D968" w:rsidR="0099753A" w:rsidRPr="0099753A" w:rsidRDefault="0099753A" w:rsidP="0099753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1985716B" w14:textId="77777777" w:rsidR="00D53029" w:rsidRPr="001B0FEB" w:rsidRDefault="00D53029" w:rsidP="00D53029">
      <w:pPr>
        <w:autoSpaceDE w:val="0"/>
        <w:autoSpaceDN w:val="0"/>
        <w:adjustRightInd w:val="0"/>
        <w:rPr>
          <w:rFonts w:asciiTheme="majorHAnsi" w:hAnsiTheme="majorHAnsi" w:cstheme="majorHAnsi"/>
          <w:b/>
          <w:bCs/>
          <w:color w:val="000000"/>
        </w:rPr>
      </w:pPr>
      <w:r w:rsidRPr="001B0FEB">
        <w:rPr>
          <w:rFonts w:asciiTheme="majorHAnsi" w:hAnsiTheme="majorHAnsi" w:cstheme="majorHAnsi"/>
          <w:b/>
          <w:bCs/>
          <w:color w:val="000000"/>
        </w:rPr>
        <w:t>Amend Rule 78 to read:</w:t>
      </w:r>
    </w:p>
    <w:p w14:paraId="2F5CD962" w14:textId="77777777" w:rsidR="00D53029" w:rsidRPr="006B5B36" w:rsidRDefault="00D53029" w:rsidP="00D53029">
      <w:pPr>
        <w:autoSpaceDE w:val="0"/>
        <w:autoSpaceDN w:val="0"/>
        <w:adjustRightInd w:val="0"/>
        <w:rPr>
          <w:rFonts w:asciiTheme="majorHAnsi" w:hAnsiTheme="majorHAnsi" w:cstheme="majorHAnsi"/>
          <w:color w:val="211D1E"/>
        </w:rPr>
      </w:pPr>
      <w:r w:rsidRPr="001B0FEB">
        <w:rPr>
          <w:rFonts w:asciiTheme="majorHAnsi" w:hAnsiTheme="majorHAnsi" w:cstheme="majorHAnsi"/>
          <w:color w:val="211D1E"/>
        </w:rPr>
        <w:t xml:space="preserve">All applications for payment of money from the Injury Fund, shall be signed by the County Secretary or other authorised officer, on an </w:t>
      </w:r>
      <w:r w:rsidRPr="006B5B36">
        <w:rPr>
          <w:rFonts w:asciiTheme="majorHAnsi" w:hAnsiTheme="majorHAnsi" w:cstheme="majorHAnsi"/>
          <w:color w:val="211D1E"/>
        </w:rPr>
        <w:t xml:space="preserve">official </w:t>
      </w:r>
      <w:r w:rsidRPr="006B5B36">
        <w:rPr>
          <w:rFonts w:asciiTheme="majorHAnsi" w:hAnsiTheme="majorHAnsi" w:cstheme="majorHAnsi"/>
          <w:color w:val="FF0000"/>
        </w:rPr>
        <w:t xml:space="preserve">full Injury Claim Form </w:t>
      </w:r>
      <w:r w:rsidRPr="006B5B36">
        <w:rPr>
          <w:rFonts w:asciiTheme="majorHAnsi" w:hAnsiTheme="majorHAnsi" w:cstheme="majorHAnsi"/>
          <w:color w:val="211D1E"/>
        </w:rPr>
        <w:t xml:space="preserve">and shall be accompanied by </w:t>
      </w:r>
      <w:r w:rsidRPr="006B5B36">
        <w:rPr>
          <w:rFonts w:asciiTheme="majorHAnsi" w:hAnsiTheme="majorHAnsi" w:cstheme="majorHAnsi"/>
          <w:color w:val="FF0000"/>
        </w:rPr>
        <w:t>original receipts, medical certificates</w:t>
      </w:r>
      <w:r w:rsidRPr="006B5B36">
        <w:rPr>
          <w:rFonts w:asciiTheme="majorHAnsi" w:hAnsiTheme="majorHAnsi" w:cstheme="majorHAnsi"/>
          <w:color w:val="211D1E"/>
        </w:rPr>
        <w:t xml:space="preserve"> where applicable, and any other documentation as required by Central Council. </w:t>
      </w:r>
    </w:p>
    <w:p w14:paraId="180C5155" w14:textId="77777777" w:rsidR="00D53029" w:rsidRPr="006B5B36" w:rsidRDefault="00D53029" w:rsidP="00D53029">
      <w:pPr>
        <w:autoSpaceDE w:val="0"/>
        <w:autoSpaceDN w:val="0"/>
        <w:adjustRightInd w:val="0"/>
        <w:spacing w:line="271" w:lineRule="atLeast"/>
        <w:rPr>
          <w:rFonts w:asciiTheme="majorHAnsi" w:hAnsiTheme="majorHAnsi" w:cstheme="majorHAnsi"/>
          <w:color w:val="211D1E"/>
        </w:rPr>
      </w:pPr>
      <w:r w:rsidRPr="006B5B36">
        <w:rPr>
          <w:rFonts w:asciiTheme="majorHAnsi" w:hAnsiTheme="majorHAnsi" w:cstheme="majorHAnsi"/>
          <w:color w:val="211D1E"/>
        </w:rPr>
        <w:t xml:space="preserve">Where the injury has occurred in a club game, the </w:t>
      </w:r>
      <w:r w:rsidRPr="006B5B36">
        <w:rPr>
          <w:rFonts w:asciiTheme="majorHAnsi" w:hAnsiTheme="majorHAnsi" w:cstheme="majorHAnsi"/>
          <w:color w:val="FF0000"/>
        </w:rPr>
        <w:t>full Injury Claim Form</w:t>
      </w:r>
      <w:r w:rsidRPr="006B5B36">
        <w:rPr>
          <w:rFonts w:asciiTheme="majorHAnsi" w:hAnsiTheme="majorHAnsi" w:cstheme="majorHAnsi"/>
          <w:color w:val="211D1E"/>
        </w:rPr>
        <w:t xml:space="preserve"> must be signed by the Club Secretary or other authorised Club Officer. </w:t>
      </w:r>
    </w:p>
    <w:p w14:paraId="2B98DD5B" w14:textId="77777777" w:rsidR="00D53029" w:rsidRPr="001B0FEB" w:rsidRDefault="00D53029" w:rsidP="00D53029">
      <w:pPr>
        <w:autoSpaceDE w:val="0"/>
        <w:autoSpaceDN w:val="0"/>
        <w:adjustRightInd w:val="0"/>
        <w:spacing w:line="271" w:lineRule="atLeast"/>
        <w:rPr>
          <w:rFonts w:asciiTheme="majorHAnsi" w:hAnsiTheme="majorHAnsi" w:cstheme="majorHAnsi"/>
          <w:color w:val="211D1E"/>
        </w:rPr>
      </w:pPr>
      <w:r w:rsidRPr="006B5B36">
        <w:rPr>
          <w:rFonts w:asciiTheme="majorHAnsi" w:hAnsiTheme="majorHAnsi" w:cstheme="majorHAnsi"/>
          <w:color w:val="211D1E"/>
        </w:rPr>
        <w:t xml:space="preserve">Where the injury occurred in training, the </w:t>
      </w:r>
      <w:r w:rsidRPr="006B5B36">
        <w:rPr>
          <w:rFonts w:asciiTheme="majorHAnsi" w:hAnsiTheme="majorHAnsi" w:cstheme="majorHAnsi"/>
          <w:color w:val="FF0000"/>
        </w:rPr>
        <w:t xml:space="preserve">full Injury Claim Form </w:t>
      </w:r>
      <w:r w:rsidRPr="006B5B36">
        <w:rPr>
          <w:rFonts w:asciiTheme="majorHAnsi" w:hAnsiTheme="majorHAnsi" w:cstheme="majorHAnsi"/>
          <w:color w:val="211D1E"/>
        </w:rPr>
        <w:t>must</w:t>
      </w:r>
      <w:r w:rsidRPr="001B0FEB">
        <w:rPr>
          <w:rFonts w:asciiTheme="majorHAnsi" w:hAnsiTheme="majorHAnsi" w:cstheme="majorHAnsi"/>
          <w:color w:val="211D1E"/>
        </w:rPr>
        <w:t xml:space="preserve"> be signed by the person in charge of the training session, preferably a qualified coach and the Club Secretary or other authorised Club Officer. </w:t>
      </w:r>
    </w:p>
    <w:p w14:paraId="2270BDBC" w14:textId="77777777" w:rsidR="00D53029" w:rsidRPr="001B0FEB" w:rsidRDefault="00D53029" w:rsidP="00D53029">
      <w:pPr>
        <w:autoSpaceDE w:val="0"/>
        <w:autoSpaceDN w:val="0"/>
        <w:adjustRightInd w:val="0"/>
        <w:rPr>
          <w:rFonts w:asciiTheme="majorHAnsi" w:hAnsiTheme="majorHAnsi" w:cstheme="majorHAnsi"/>
          <w:color w:val="211D1E"/>
        </w:rPr>
      </w:pPr>
      <w:r w:rsidRPr="001B0FEB">
        <w:rPr>
          <w:rFonts w:asciiTheme="majorHAnsi" w:hAnsiTheme="majorHAnsi" w:cstheme="majorHAnsi"/>
          <w:color w:val="211D1E"/>
        </w:rPr>
        <w:t>The County Secretary or other authorised officer should be notified of the Claim Notification Number and dates of payment.</w:t>
      </w:r>
    </w:p>
    <w:p w14:paraId="5A2B8852" w14:textId="77777777" w:rsidR="00D53029" w:rsidRPr="001B0FEB" w:rsidRDefault="00D53029" w:rsidP="00D53029">
      <w:pPr>
        <w:autoSpaceDE w:val="0"/>
        <w:autoSpaceDN w:val="0"/>
        <w:adjustRightInd w:val="0"/>
        <w:rPr>
          <w:rFonts w:asciiTheme="majorHAnsi" w:hAnsiTheme="majorHAnsi" w:cstheme="majorHAnsi"/>
          <w:color w:val="0070C0"/>
        </w:rPr>
      </w:pPr>
    </w:p>
    <w:p w14:paraId="5319A660" w14:textId="77777777" w:rsidR="00D53029" w:rsidRPr="001B0FEB" w:rsidRDefault="00D53029" w:rsidP="00D53029">
      <w:pPr>
        <w:autoSpaceDE w:val="0"/>
        <w:autoSpaceDN w:val="0"/>
        <w:adjustRightInd w:val="0"/>
        <w:rPr>
          <w:rFonts w:asciiTheme="majorHAnsi" w:hAnsiTheme="majorHAnsi" w:cstheme="majorHAnsi"/>
          <w:b/>
          <w:bCs/>
          <w:color w:val="000000"/>
        </w:rPr>
      </w:pPr>
      <w:r w:rsidRPr="001B0FEB">
        <w:rPr>
          <w:rFonts w:asciiTheme="majorHAnsi" w:hAnsiTheme="majorHAnsi" w:cstheme="majorHAnsi"/>
          <w:color w:val="000000"/>
        </w:rPr>
        <w:t>The County Secretary or other authorised officer should be notified of the Claim Notification Number and dates of payment.</w:t>
      </w:r>
    </w:p>
    <w:p w14:paraId="0E6DA8B2" w14:textId="073AC119" w:rsidR="0012391E" w:rsidRDefault="0012391E" w:rsidP="0099753A">
      <w:pPr>
        <w:rPr>
          <w:rFonts w:asciiTheme="majorHAnsi" w:hAnsiTheme="majorHAnsi" w:cstheme="majorHAnsi"/>
          <w:b/>
          <w:bCs/>
          <w:color w:val="002060"/>
        </w:rPr>
      </w:pPr>
    </w:p>
    <w:p w14:paraId="740E7E66" w14:textId="6B13FDE4" w:rsidR="00FB1665" w:rsidRDefault="00FB1665" w:rsidP="0099753A">
      <w:pPr>
        <w:rPr>
          <w:rFonts w:asciiTheme="majorHAnsi" w:hAnsiTheme="majorHAnsi" w:cstheme="majorHAnsi"/>
          <w:b/>
          <w:bCs/>
          <w:color w:val="002060"/>
        </w:rPr>
      </w:pPr>
    </w:p>
    <w:p w14:paraId="78FFFEBF" w14:textId="77777777" w:rsidR="00FB1665" w:rsidRDefault="00FB1665" w:rsidP="0099753A">
      <w:pPr>
        <w:rPr>
          <w:rFonts w:asciiTheme="majorHAnsi" w:hAnsiTheme="majorHAnsi" w:cstheme="majorHAnsi"/>
          <w:b/>
          <w:bCs/>
          <w:color w:val="002060"/>
        </w:rPr>
      </w:pPr>
    </w:p>
    <w:p w14:paraId="7E2EDA91" w14:textId="0C1C3796" w:rsidR="0099753A" w:rsidRPr="0099753A" w:rsidRDefault="0099753A" w:rsidP="0099753A">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4270E281" w14:textId="77777777" w:rsidR="00D53029" w:rsidRPr="001B0FEB" w:rsidRDefault="00D53029" w:rsidP="00D53029">
      <w:pPr>
        <w:autoSpaceDE w:val="0"/>
        <w:autoSpaceDN w:val="0"/>
        <w:adjustRightInd w:val="0"/>
        <w:rPr>
          <w:rFonts w:asciiTheme="majorHAnsi" w:hAnsiTheme="majorHAnsi" w:cstheme="majorHAnsi"/>
          <w:b/>
          <w:bCs/>
          <w:color w:val="000000"/>
        </w:rPr>
      </w:pPr>
      <w:r w:rsidRPr="001B0FEB">
        <w:rPr>
          <w:rFonts w:asciiTheme="majorHAnsi" w:hAnsiTheme="majorHAnsi" w:cstheme="majorHAnsi"/>
          <w:b/>
          <w:bCs/>
          <w:color w:val="000000"/>
        </w:rPr>
        <w:t xml:space="preserve">Amend Rule </w:t>
      </w:r>
      <w:r w:rsidRPr="001B0FEB">
        <w:rPr>
          <w:rFonts w:asciiTheme="majorHAnsi" w:hAnsiTheme="majorHAnsi" w:cstheme="majorHAnsi"/>
          <w:b/>
          <w:bCs/>
          <w:lang w:val="en-GB"/>
        </w:rPr>
        <w:t>81 to read:</w:t>
      </w:r>
    </w:p>
    <w:p w14:paraId="7FAE4002" w14:textId="77777777" w:rsidR="00D53029" w:rsidRPr="001B0FEB" w:rsidRDefault="00D53029" w:rsidP="00D53029">
      <w:pPr>
        <w:autoSpaceDE w:val="0"/>
        <w:autoSpaceDN w:val="0"/>
        <w:adjustRightInd w:val="0"/>
        <w:rPr>
          <w:rFonts w:asciiTheme="majorHAnsi" w:hAnsiTheme="majorHAnsi" w:cstheme="majorHAnsi"/>
          <w:color w:val="211D1E"/>
        </w:rPr>
      </w:pPr>
      <w:r w:rsidRPr="001B0FEB">
        <w:rPr>
          <w:rFonts w:asciiTheme="majorHAnsi" w:hAnsiTheme="majorHAnsi" w:cstheme="majorHAnsi"/>
          <w:color w:val="211D1E"/>
        </w:rPr>
        <w:t xml:space="preserve">Should an applicant fail to lodge a claim application in accordance with the rules or </w:t>
      </w:r>
      <w:r w:rsidRPr="006B5B36">
        <w:rPr>
          <w:rFonts w:asciiTheme="majorHAnsi" w:hAnsiTheme="majorHAnsi" w:cstheme="majorHAnsi"/>
          <w:color w:val="FF0000"/>
          <w:lang w:val="en-GB"/>
        </w:rPr>
        <w:t>give incorrect particulars on the preliminary claim form or injury claim form</w:t>
      </w:r>
      <w:r w:rsidRPr="006B5B36">
        <w:rPr>
          <w:rFonts w:asciiTheme="majorHAnsi" w:hAnsiTheme="majorHAnsi" w:cstheme="majorHAnsi"/>
          <w:color w:val="211D1E"/>
        </w:rPr>
        <w:t>,</w:t>
      </w:r>
      <w:r w:rsidRPr="001B0FEB">
        <w:rPr>
          <w:rFonts w:asciiTheme="majorHAnsi" w:hAnsiTheme="majorHAnsi" w:cstheme="majorHAnsi"/>
          <w:color w:val="211D1E"/>
        </w:rPr>
        <w:t xml:space="preserve"> s/he shall not be considered for payment. </w:t>
      </w:r>
    </w:p>
    <w:p w14:paraId="290952A1" w14:textId="1FED76E8" w:rsidR="00D53029" w:rsidRDefault="00D53029" w:rsidP="00D53029">
      <w:pPr>
        <w:rPr>
          <w:rFonts w:asciiTheme="majorHAnsi" w:hAnsiTheme="majorHAnsi" w:cstheme="majorHAnsi"/>
          <w:lang w:val="en-GB"/>
        </w:rPr>
      </w:pPr>
    </w:p>
    <w:p w14:paraId="739BD9E5" w14:textId="318D2FF0" w:rsidR="0012391E" w:rsidRPr="0099753A" w:rsidRDefault="0012391E" w:rsidP="0012391E">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3C48FEA5" w14:textId="77777777" w:rsidR="00D53029" w:rsidRPr="001B0FEB" w:rsidRDefault="00D53029" w:rsidP="00D53029">
      <w:pPr>
        <w:rPr>
          <w:rFonts w:asciiTheme="majorHAnsi" w:hAnsiTheme="majorHAnsi" w:cstheme="majorHAnsi"/>
          <w:b/>
          <w:bCs/>
          <w:lang w:val="en-GB"/>
        </w:rPr>
      </w:pPr>
      <w:r w:rsidRPr="001B0FEB">
        <w:rPr>
          <w:rFonts w:asciiTheme="majorHAnsi" w:hAnsiTheme="majorHAnsi" w:cstheme="majorHAnsi"/>
          <w:b/>
          <w:bCs/>
          <w:lang w:val="en-GB"/>
        </w:rPr>
        <w:t>Amend Rule 82 to read:</w:t>
      </w:r>
    </w:p>
    <w:p w14:paraId="575DDAE7" w14:textId="77777777" w:rsidR="00D53029" w:rsidRPr="001B0FEB" w:rsidRDefault="00D53029" w:rsidP="00D53029">
      <w:pPr>
        <w:rPr>
          <w:rFonts w:asciiTheme="majorHAnsi" w:hAnsiTheme="majorHAnsi" w:cstheme="majorHAnsi"/>
          <w:lang w:val="en-GB"/>
        </w:rPr>
      </w:pPr>
      <w:r w:rsidRPr="001B0FEB">
        <w:rPr>
          <w:rFonts w:asciiTheme="majorHAnsi" w:hAnsiTheme="majorHAnsi" w:cstheme="majorHAnsi"/>
          <w:lang w:val="en-GB"/>
        </w:rPr>
        <w:lastRenderedPageBreak/>
        <w:t xml:space="preserve">Preliminary claim forms must be submitted within 8 weeks of the date of injury. All claims will remain open for a period of 1 year from the date of submission and will then be closed. In order to extend the duration of a claim from 1 year to 2 years, a written request must be submitted by following the prior approval procedure </w:t>
      </w:r>
    </w:p>
    <w:p w14:paraId="46A3BD63" w14:textId="77777777" w:rsidR="00D53029" w:rsidRPr="001B0FEB" w:rsidRDefault="00D53029" w:rsidP="00D53029">
      <w:pPr>
        <w:rPr>
          <w:rFonts w:asciiTheme="majorHAnsi" w:hAnsiTheme="majorHAnsi" w:cstheme="majorHAnsi"/>
          <w:lang w:val="en-GB"/>
        </w:rPr>
      </w:pPr>
      <w:r w:rsidRPr="001B0FEB">
        <w:rPr>
          <w:rFonts w:asciiTheme="majorHAnsi" w:hAnsiTheme="majorHAnsi" w:cstheme="majorHAnsi"/>
          <w:lang w:val="en-GB"/>
        </w:rPr>
        <w:t>i.e. Request must be in writing together with a written report from a medical professional (doctor or physiotherapist) on business headed paper.</w:t>
      </w:r>
    </w:p>
    <w:p w14:paraId="12A56745" w14:textId="77777777" w:rsidR="00D53029" w:rsidRPr="001B0FEB" w:rsidRDefault="00D53029" w:rsidP="00D53029">
      <w:pPr>
        <w:rPr>
          <w:rFonts w:asciiTheme="majorHAnsi" w:hAnsiTheme="majorHAnsi" w:cstheme="majorHAnsi"/>
          <w:lang w:val="en-GB"/>
        </w:rPr>
      </w:pPr>
    </w:p>
    <w:p w14:paraId="371B5EE9" w14:textId="4DA96A92" w:rsidR="00D53029" w:rsidRDefault="00D53029" w:rsidP="00D53029">
      <w:pPr>
        <w:rPr>
          <w:rFonts w:asciiTheme="majorHAnsi" w:hAnsiTheme="majorHAnsi" w:cstheme="majorHAnsi"/>
          <w:color w:val="0070C0"/>
        </w:rPr>
      </w:pPr>
    </w:p>
    <w:p w14:paraId="776A4C76" w14:textId="77777777" w:rsidR="00C13FF5" w:rsidRDefault="00C13FF5" w:rsidP="00D53029">
      <w:pPr>
        <w:rPr>
          <w:rFonts w:asciiTheme="majorHAnsi" w:hAnsiTheme="majorHAnsi" w:cstheme="majorHAnsi"/>
          <w:b/>
          <w:bCs/>
          <w:color w:val="0000CC"/>
        </w:rPr>
      </w:pPr>
    </w:p>
    <w:p w14:paraId="48F4DAF2" w14:textId="1074D7BE" w:rsidR="0012391E" w:rsidRPr="0099753A" w:rsidRDefault="0012391E" w:rsidP="0012391E">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29529850" w14:textId="77777777" w:rsidR="00D53029" w:rsidRPr="001B0FEB" w:rsidRDefault="00D53029" w:rsidP="00D53029">
      <w:pPr>
        <w:rPr>
          <w:rFonts w:asciiTheme="majorHAnsi" w:hAnsiTheme="majorHAnsi" w:cstheme="majorHAnsi"/>
          <w:b/>
          <w:bCs/>
          <w:lang w:val="en-GB"/>
        </w:rPr>
      </w:pPr>
      <w:r w:rsidRPr="001B0FEB">
        <w:rPr>
          <w:rFonts w:asciiTheme="majorHAnsi" w:hAnsiTheme="majorHAnsi" w:cstheme="majorHAnsi"/>
          <w:b/>
          <w:bCs/>
          <w:lang w:val="en-GB"/>
        </w:rPr>
        <w:t>Delete Rule 83</w:t>
      </w:r>
    </w:p>
    <w:p w14:paraId="60A9FC78" w14:textId="77777777" w:rsidR="00D53029" w:rsidRPr="001B0FEB" w:rsidRDefault="00D53029" w:rsidP="00D53029">
      <w:pPr>
        <w:rPr>
          <w:rFonts w:asciiTheme="majorHAnsi" w:hAnsiTheme="majorHAnsi" w:cstheme="majorHAnsi"/>
          <w:color w:val="0070C0"/>
        </w:rPr>
      </w:pPr>
    </w:p>
    <w:p w14:paraId="0633EC4F" w14:textId="7480488F" w:rsidR="00D53029" w:rsidRDefault="00D53029" w:rsidP="00D53029">
      <w:pPr>
        <w:rPr>
          <w:rFonts w:asciiTheme="majorHAnsi" w:hAnsiTheme="majorHAnsi" w:cstheme="majorHAnsi"/>
          <w:b/>
          <w:bCs/>
          <w:lang w:val="en-GB"/>
        </w:rPr>
      </w:pPr>
    </w:p>
    <w:p w14:paraId="750BF30D" w14:textId="418DC0B8" w:rsidR="0012391E" w:rsidRPr="0099753A" w:rsidRDefault="0012391E" w:rsidP="0012391E">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61C463A3" w14:textId="77777777" w:rsidR="00D53029" w:rsidRPr="001B0FEB" w:rsidRDefault="00D53029" w:rsidP="00D53029">
      <w:pPr>
        <w:rPr>
          <w:rFonts w:asciiTheme="majorHAnsi" w:hAnsiTheme="majorHAnsi" w:cstheme="majorHAnsi"/>
          <w:b/>
          <w:bCs/>
          <w:lang w:val="en-GB"/>
        </w:rPr>
      </w:pPr>
      <w:r w:rsidRPr="001B0FEB">
        <w:rPr>
          <w:rFonts w:asciiTheme="majorHAnsi" w:hAnsiTheme="majorHAnsi" w:cstheme="majorHAnsi"/>
          <w:b/>
          <w:bCs/>
          <w:lang w:val="en-GB"/>
        </w:rPr>
        <w:t>Amend Rule 86 to read:</w:t>
      </w:r>
    </w:p>
    <w:p w14:paraId="462F40E7" w14:textId="77777777" w:rsidR="00D53029" w:rsidRPr="001B0FEB" w:rsidRDefault="00D53029" w:rsidP="00D53029">
      <w:pPr>
        <w:autoSpaceDE w:val="0"/>
        <w:autoSpaceDN w:val="0"/>
        <w:adjustRightInd w:val="0"/>
        <w:rPr>
          <w:rFonts w:asciiTheme="majorHAnsi" w:hAnsiTheme="majorHAnsi" w:cstheme="majorHAnsi"/>
          <w:lang w:val="en-GB"/>
        </w:rPr>
      </w:pPr>
      <w:r w:rsidRPr="001B0FEB">
        <w:rPr>
          <w:rFonts w:asciiTheme="majorHAnsi" w:hAnsiTheme="majorHAnsi" w:cstheme="majorHAnsi"/>
          <w:lang w:val="en-GB"/>
        </w:rPr>
        <w:t>A member shall not seek payment from the Injury Fund for private treatment unless:</w:t>
      </w:r>
    </w:p>
    <w:p w14:paraId="1DD9ABD9" w14:textId="77777777" w:rsidR="00D53029" w:rsidRPr="001B0FEB" w:rsidRDefault="00D53029" w:rsidP="00D53029">
      <w:pPr>
        <w:pStyle w:val="ListParagraph"/>
        <w:numPr>
          <w:ilvl w:val="0"/>
          <w:numId w:val="28"/>
        </w:numPr>
        <w:autoSpaceDE w:val="0"/>
        <w:autoSpaceDN w:val="0"/>
        <w:adjustRightInd w:val="0"/>
        <w:rPr>
          <w:rFonts w:asciiTheme="majorHAnsi" w:hAnsiTheme="majorHAnsi" w:cstheme="majorHAnsi"/>
          <w:lang w:val="en-GB"/>
        </w:rPr>
      </w:pPr>
      <w:r w:rsidRPr="001B0FEB">
        <w:rPr>
          <w:rFonts w:asciiTheme="majorHAnsi" w:hAnsiTheme="majorHAnsi" w:cstheme="majorHAnsi"/>
          <w:lang w:val="en-GB"/>
        </w:rPr>
        <w:t>Prior sanction is received from the National Injury Fund Co-ordinator by following the prior approval process as laid out in the Injury Fund Guide</w:t>
      </w:r>
    </w:p>
    <w:p w14:paraId="42A253B6" w14:textId="77777777" w:rsidR="00D53029" w:rsidRPr="001B0FEB" w:rsidRDefault="00D53029" w:rsidP="00D53029">
      <w:pPr>
        <w:pStyle w:val="ListParagraph"/>
        <w:numPr>
          <w:ilvl w:val="0"/>
          <w:numId w:val="28"/>
        </w:numPr>
        <w:autoSpaceDE w:val="0"/>
        <w:autoSpaceDN w:val="0"/>
        <w:adjustRightInd w:val="0"/>
        <w:rPr>
          <w:rFonts w:asciiTheme="majorHAnsi" w:hAnsiTheme="majorHAnsi" w:cstheme="majorHAnsi"/>
          <w:lang w:val="en-GB"/>
        </w:rPr>
      </w:pPr>
      <w:r w:rsidRPr="001B0FEB">
        <w:rPr>
          <w:rFonts w:asciiTheme="majorHAnsi" w:hAnsiTheme="majorHAnsi" w:cstheme="majorHAnsi"/>
          <w:lang w:val="en-GB"/>
        </w:rPr>
        <w:t>In an emergency situation – where treatment has occurred with 5 days of the injury date and a medical letter is provided confirming the requirement for the emergency treatment</w:t>
      </w:r>
    </w:p>
    <w:p w14:paraId="68724994" w14:textId="77777777" w:rsidR="00D53029" w:rsidRPr="001B0FEB" w:rsidRDefault="00D53029" w:rsidP="00D53029">
      <w:pPr>
        <w:autoSpaceDE w:val="0"/>
        <w:autoSpaceDN w:val="0"/>
        <w:adjustRightInd w:val="0"/>
        <w:rPr>
          <w:rFonts w:asciiTheme="majorHAnsi" w:hAnsiTheme="majorHAnsi" w:cstheme="majorHAnsi"/>
          <w:lang w:val="en-GB"/>
        </w:rPr>
      </w:pPr>
    </w:p>
    <w:p w14:paraId="037D9227" w14:textId="77777777" w:rsidR="00D53029" w:rsidRPr="001B0FEB" w:rsidRDefault="00D53029" w:rsidP="00D53029">
      <w:pPr>
        <w:autoSpaceDE w:val="0"/>
        <w:autoSpaceDN w:val="0"/>
        <w:adjustRightInd w:val="0"/>
        <w:rPr>
          <w:rFonts w:asciiTheme="majorHAnsi" w:hAnsiTheme="majorHAnsi" w:cstheme="majorHAnsi"/>
          <w:lang w:val="en-GB"/>
        </w:rPr>
      </w:pPr>
      <w:r w:rsidRPr="001B0FEB">
        <w:rPr>
          <w:rFonts w:asciiTheme="majorHAnsi" w:hAnsiTheme="majorHAnsi" w:cstheme="majorHAnsi"/>
          <w:lang w:val="en-GB"/>
        </w:rPr>
        <w:t>Any request for private treatment must be supported by documentary evidence from a medical practitioner or physiotherapist, to show the reason why private treatment is necessary. This must be on business headed paper and, where the letter is from a physiotherapist, must state their registration to the ISCP (Irish Society of Chartered Physiotherapists) or HCPC (UK Health &amp; Care Professionals Council)</w:t>
      </w:r>
    </w:p>
    <w:p w14:paraId="035C9E6A" w14:textId="77777777" w:rsidR="00D53029" w:rsidRPr="001B0FEB" w:rsidRDefault="00D53029" w:rsidP="00D53029">
      <w:pPr>
        <w:autoSpaceDE w:val="0"/>
        <w:autoSpaceDN w:val="0"/>
        <w:adjustRightInd w:val="0"/>
        <w:rPr>
          <w:rFonts w:asciiTheme="majorHAnsi" w:hAnsiTheme="majorHAnsi" w:cstheme="majorHAnsi"/>
          <w:lang w:val="en-GB"/>
        </w:rPr>
      </w:pPr>
    </w:p>
    <w:p w14:paraId="1335FD7C" w14:textId="77777777" w:rsidR="00D53029" w:rsidRPr="001B0FEB" w:rsidRDefault="00D53029" w:rsidP="00D53029">
      <w:pPr>
        <w:autoSpaceDE w:val="0"/>
        <w:autoSpaceDN w:val="0"/>
        <w:adjustRightInd w:val="0"/>
        <w:rPr>
          <w:rFonts w:asciiTheme="majorHAnsi" w:hAnsiTheme="majorHAnsi" w:cstheme="majorHAnsi"/>
          <w:lang w:val="en-GB"/>
        </w:rPr>
      </w:pPr>
      <w:r w:rsidRPr="001B0FEB">
        <w:rPr>
          <w:rFonts w:asciiTheme="majorHAnsi" w:hAnsiTheme="majorHAnsi" w:cstheme="majorHAnsi"/>
          <w:lang w:val="en-GB"/>
        </w:rPr>
        <w:t>Prior approval is required for all treatments outside of:</w:t>
      </w:r>
    </w:p>
    <w:p w14:paraId="194A41A3" w14:textId="77777777" w:rsidR="00D53029" w:rsidRPr="001B0FEB" w:rsidRDefault="00D53029" w:rsidP="00D53029">
      <w:pPr>
        <w:pStyle w:val="ListParagraph"/>
        <w:numPr>
          <w:ilvl w:val="1"/>
          <w:numId w:val="14"/>
        </w:numPr>
        <w:autoSpaceDE w:val="0"/>
        <w:autoSpaceDN w:val="0"/>
        <w:adjustRightInd w:val="0"/>
        <w:rPr>
          <w:rFonts w:asciiTheme="majorHAnsi" w:hAnsiTheme="majorHAnsi" w:cstheme="majorHAnsi"/>
          <w:lang w:val="en-GB"/>
        </w:rPr>
      </w:pPr>
      <w:r w:rsidRPr="001B0FEB">
        <w:rPr>
          <w:rFonts w:asciiTheme="majorHAnsi" w:hAnsiTheme="majorHAnsi" w:cstheme="majorHAnsi"/>
          <w:lang w:val="en-GB"/>
        </w:rPr>
        <w:t>90% of 6 physiotherapy sessions</w:t>
      </w:r>
    </w:p>
    <w:p w14:paraId="50C4B78C" w14:textId="77777777" w:rsidR="00D53029" w:rsidRPr="001B0FEB" w:rsidRDefault="00D53029" w:rsidP="00D53029">
      <w:pPr>
        <w:pStyle w:val="ListParagraph"/>
        <w:numPr>
          <w:ilvl w:val="1"/>
          <w:numId w:val="14"/>
        </w:numPr>
        <w:autoSpaceDE w:val="0"/>
        <w:autoSpaceDN w:val="0"/>
        <w:adjustRightInd w:val="0"/>
        <w:rPr>
          <w:rFonts w:asciiTheme="majorHAnsi" w:hAnsiTheme="majorHAnsi" w:cstheme="majorHAnsi"/>
          <w:lang w:val="en-GB"/>
        </w:rPr>
      </w:pPr>
      <w:r w:rsidRPr="001B0FEB">
        <w:rPr>
          <w:rFonts w:asciiTheme="majorHAnsi" w:hAnsiTheme="majorHAnsi" w:cstheme="majorHAnsi"/>
          <w:lang w:val="en-GB"/>
        </w:rPr>
        <w:t>GP Visits</w:t>
      </w:r>
    </w:p>
    <w:p w14:paraId="25C24B94" w14:textId="77777777" w:rsidR="00D53029" w:rsidRPr="001B0FEB" w:rsidRDefault="00D53029" w:rsidP="00D53029">
      <w:pPr>
        <w:pStyle w:val="ListParagraph"/>
        <w:numPr>
          <w:ilvl w:val="1"/>
          <w:numId w:val="14"/>
        </w:numPr>
        <w:autoSpaceDE w:val="0"/>
        <w:autoSpaceDN w:val="0"/>
        <w:adjustRightInd w:val="0"/>
        <w:rPr>
          <w:rFonts w:asciiTheme="majorHAnsi" w:hAnsiTheme="majorHAnsi" w:cstheme="majorHAnsi"/>
          <w:lang w:val="en-GB"/>
        </w:rPr>
      </w:pPr>
      <w:r w:rsidRPr="001B0FEB">
        <w:rPr>
          <w:rFonts w:asciiTheme="majorHAnsi" w:hAnsiTheme="majorHAnsi" w:cstheme="majorHAnsi"/>
          <w:lang w:val="en-GB"/>
        </w:rPr>
        <w:t>Public Hospital Fees</w:t>
      </w:r>
    </w:p>
    <w:p w14:paraId="29DA3ED0" w14:textId="77777777" w:rsidR="00D53029" w:rsidRPr="001B0FEB" w:rsidRDefault="00D53029" w:rsidP="00D53029">
      <w:pPr>
        <w:rPr>
          <w:rFonts w:asciiTheme="majorHAnsi" w:eastAsia="Times New Roman" w:hAnsiTheme="majorHAnsi" w:cstheme="majorHAnsi"/>
        </w:rPr>
      </w:pPr>
    </w:p>
    <w:p w14:paraId="570998EE" w14:textId="77777777" w:rsidR="00D53029" w:rsidRPr="001B0FEB" w:rsidRDefault="00D53029" w:rsidP="00D53029">
      <w:pPr>
        <w:rPr>
          <w:rFonts w:asciiTheme="majorHAnsi" w:eastAsia="Times New Roman" w:hAnsiTheme="majorHAnsi" w:cstheme="majorHAnsi"/>
          <w:b/>
          <w:bCs/>
          <w:color w:val="FF0000"/>
        </w:rPr>
      </w:pPr>
    </w:p>
    <w:p w14:paraId="263CC4EB" w14:textId="77777777" w:rsidR="00D53029" w:rsidRPr="001B0FEB" w:rsidRDefault="00D53029" w:rsidP="00D53029">
      <w:pPr>
        <w:rPr>
          <w:rFonts w:asciiTheme="majorHAnsi" w:eastAsia="Times New Roman" w:hAnsiTheme="majorHAnsi" w:cstheme="majorHAnsi"/>
          <w:b/>
          <w:bCs/>
          <w:color w:val="FF0000"/>
        </w:rPr>
      </w:pPr>
    </w:p>
    <w:p w14:paraId="2A0DC3FF" w14:textId="2E0B0292" w:rsidR="00D53029" w:rsidRDefault="00D53029" w:rsidP="00D53029">
      <w:pPr>
        <w:rPr>
          <w:rFonts w:asciiTheme="majorHAnsi" w:eastAsia="Times New Roman" w:hAnsiTheme="majorHAnsi" w:cstheme="majorHAnsi"/>
          <w:b/>
          <w:bCs/>
          <w:color w:val="FF0000"/>
        </w:rPr>
      </w:pPr>
      <w:r w:rsidRPr="001B0FEB">
        <w:rPr>
          <w:rFonts w:asciiTheme="majorHAnsi" w:eastAsia="Times New Roman" w:hAnsiTheme="majorHAnsi" w:cstheme="majorHAnsi"/>
          <w:b/>
          <w:bCs/>
          <w:color w:val="FF0000"/>
        </w:rPr>
        <w:t>Clubs</w:t>
      </w:r>
    </w:p>
    <w:p w14:paraId="776E59D3" w14:textId="77777777" w:rsidR="0012391E" w:rsidRPr="001B0FEB" w:rsidRDefault="0012391E" w:rsidP="00D53029">
      <w:pPr>
        <w:rPr>
          <w:rFonts w:asciiTheme="majorHAnsi" w:eastAsia="Times New Roman" w:hAnsiTheme="majorHAnsi" w:cstheme="majorHAnsi"/>
          <w:b/>
          <w:bCs/>
          <w:color w:val="FF0000"/>
        </w:rPr>
      </w:pPr>
    </w:p>
    <w:p w14:paraId="66783EB8" w14:textId="58FB1AF5" w:rsidR="0012391E" w:rsidRPr="0099753A" w:rsidRDefault="0012391E" w:rsidP="0012391E">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6E9210E0" w14:textId="77777777" w:rsidR="00D53029" w:rsidRPr="001B0FEB" w:rsidRDefault="00D53029" w:rsidP="00D53029">
      <w:pPr>
        <w:rPr>
          <w:rFonts w:asciiTheme="majorHAnsi" w:hAnsiTheme="majorHAnsi" w:cstheme="majorHAnsi"/>
          <w:b/>
          <w:bCs/>
        </w:rPr>
      </w:pPr>
      <w:r w:rsidRPr="001B0FEB">
        <w:rPr>
          <w:rFonts w:asciiTheme="majorHAnsi" w:hAnsiTheme="majorHAnsi" w:cstheme="majorHAnsi"/>
          <w:b/>
          <w:bCs/>
        </w:rPr>
        <w:t>Add to Rule 116 at (h)</w:t>
      </w:r>
    </w:p>
    <w:p w14:paraId="749E6399" w14:textId="77777777" w:rsidR="00D53029" w:rsidRPr="001B0FEB" w:rsidRDefault="00D53029" w:rsidP="00D53029">
      <w:pPr>
        <w:rPr>
          <w:rFonts w:asciiTheme="majorHAnsi" w:hAnsiTheme="majorHAnsi" w:cstheme="majorHAnsi"/>
        </w:rPr>
      </w:pPr>
      <w:r w:rsidRPr="001B0FEB">
        <w:rPr>
          <w:rFonts w:asciiTheme="majorHAnsi" w:hAnsiTheme="majorHAnsi" w:cstheme="majorHAnsi"/>
        </w:rPr>
        <w:t>Club Coaching Officer (by appointment)</w:t>
      </w:r>
    </w:p>
    <w:p w14:paraId="7B5FD918" w14:textId="77777777" w:rsidR="00D53029" w:rsidRPr="001B0FEB" w:rsidRDefault="00D53029" w:rsidP="00D53029">
      <w:pPr>
        <w:rPr>
          <w:rFonts w:asciiTheme="majorHAnsi" w:eastAsia="Times New Roman" w:hAnsiTheme="majorHAnsi" w:cstheme="majorHAnsi"/>
        </w:rPr>
      </w:pPr>
    </w:p>
    <w:p w14:paraId="690F827C" w14:textId="77777777" w:rsidR="00D53029" w:rsidRPr="001B0FEB" w:rsidRDefault="00D53029" w:rsidP="00D53029">
      <w:pPr>
        <w:rPr>
          <w:rFonts w:asciiTheme="majorHAnsi" w:eastAsia="Times New Roman" w:hAnsiTheme="majorHAnsi" w:cstheme="majorHAnsi"/>
          <w:b/>
          <w:bCs/>
          <w:color w:val="FF0000"/>
        </w:rPr>
      </w:pPr>
    </w:p>
    <w:p w14:paraId="66D0A61B" w14:textId="77777777" w:rsidR="004E7BBF" w:rsidRPr="001B0FEB" w:rsidRDefault="004E7BBF" w:rsidP="00EE074C">
      <w:pPr>
        <w:rPr>
          <w:rFonts w:asciiTheme="majorHAnsi" w:hAnsiTheme="majorHAnsi" w:cstheme="majorHAnsi"/>
          <w:b/>
          <w:bCs/>
          <w:color w:val="FF0000"/>
        </w:rPr>
      </w:pPr>
    </w:p>
    <w:p w14:paraId="35E7C13B" w14:textId="2CC750B2" w:rsidR="006842C4" w:rsidRPr="001B0FEB" w:rsidRDefault="006842C4" w:rsidP="00EE074C">
      <w:pPr>
        <w:rPr>
          <w:rFonts w:asciiTheme="majorHAnsi" w:hAnsiTheme="majorHAnsi" w:cstheme="majorHAnsi"/>
          <w:b/>
          <w:bCs/>
          <w:color w:val="FF0000"/>
        </w:rPr>
      </w:pPr>
      <w:r w:rsidRPr="001B0FEB">
        <w:rPr>
          <w:rFonts w:asciiTheme="majorHAnsi" w:hAnsiTheme="majorHAnsi" w:cstheme="majorHAnsi"/>
          <w:b/>
          <w:bCs/>
          <w:color w:val="FF0000"/>
        </w:rPr>
        <w:t>Player Eligibility for Club, County and Province</w:t>
      </w:r>
    </w:p>
    <w:p w14:paraId="1CA80C43" w14:textId="5F78FC18" w:rsidR="006842C4" w:rsidRDefault="006842C4" w:rsidP="00EE074C">
      <w:pPr>
        <w:rPr>
          <w:rFonts w:asciiTheme="majorHAnsi" w:hAnsiTheme="majorHAnsi" w:cstheme="majorHAnsi"/>
          <w:b/>
          <w:bCs/>
          <w:color w:val="FF0000"/>
        </w:rPr>
      </w:pPr>
    </w:p>
    <w:p w14:paraId="317E12AB" w14:textId="762733CC" w:rsidR="0012391E" w:rsidRPr="0099753A" w:rsidRDefault="0012391E" w:rsidP="0012391E">
      <w:pPr>
        <w:rPr>
          <w:rFonts w:asciiTheme="majorHAnsi" w:hAnsiTheme="majorHAnsi" w:cstheme="majorHAnsi"/>
          <w:b/>
          <w:bCs/>
          <w:color w:val="002060"/>
        </w:rPr>
      </w:pPr>
      <w:r w:rsidRPr="0099753A">
        <w:rPr>
          <w:rFonts w:asciiTheme="majorHAnsi" w:hAnsiTheme="majorHAnsi" w:cstheme="majorHAnsi"/>
          <w:b/>
          <w:bCs/>
          <w:color w:val="002060"/>
        </w:rPr>
        <w:t>M</w:t>
      </w:r>
      <w:r>
        <w:rPr>
          <w:rFonts w:asciiTheme="majorHAnsi" w:hAnsiTheme="majorHAnsi" w:cstheme="majorHAnsi"/>
          <w:b/>
          <w:bCs/>
          <w:color w:val="002060"/>
        </w:rPr>
        <w:t>unster</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t xml:space="preserve"> </w:t>
      </w:r>
      <w:r w:rsidR="00CA7B3C">
        <w:rPr>
          <w:rFonts w:asciiTheme="majorHAnsi" w:hAnsiTheme="majorHAnsi" w:cstheme="majorHAnsi"/>
          <w:b/>
          <w:bCs/>
          <w:color w:val="002060"/>
        </w:rPr>
        <w:tab/>
        <w:t xml:space="preserve">   </w:t>
      </w:r>
    </w:p>
    <w:p w14:paraId="36F1F088" w14:textId="77777777" w:rsidR="006842C4" w:rsidRPr="001B0FEB" w:rsidRDefault="006842C4" w:rsidP="006842C4">
      <w:pPr>
        <w:pStyle w:val="NormalWeb"/>
        <w:spacing w:before="0" w:beforeAutospacing="0" w:after="0" w:afterAutospacing="0"/>
        <w:rPr>
          <w:rFonts w:asciiTheme="majorHAnsi" w:hAnsiTheme="majorHAnsi" w:cstheme="majorHAnsi"/>
          <w:color w:val="000000"/>
        </w:rPr>
      </w:pPr>
      <w:r w:rsidRPr="001B0FEB">
        <w:rPr>
          <w:rFonts w:asciiTheme="majorHAnsi" w:hAnsiTheme="majorHAnsi" w:cstheme="majorHAnsi"/>
          <w:b/>
          <w:bCs/>
          <w:color w:val="000000"/>
          <w:bdr w:val="none" w:sz="0" w:space="0" w:color="auto" w:frame="1"/>
        </w:rPr>
        <w:t>Amend Rule 141 to read</w:t>
      </w:r>
    </w:p>
    <w:p w14:paraId="7AA56EB0" w14:textId="37945B9C" w:rsidR="006842C4" w:rsidRPr="001B0FEB" w:rsidRDefault="006842C4" w:rsidP="006842C4">
      <w:pPr>
        <w:pStyle w:val="NormalWeb"/>
        <w:spacing w:before="0" w:beforeAutospacing="0" w:after="0" w:afterAutospacing="0"/>
        <w:rPr>
          <w:rFonts w:asciiTheme="majorHAnsi" w:hAnsiTheme="majorHAnsi" w:cstheme="majorHAnsi"/>
          <w:color w:val="000000"/>
        </w:rPr>
      </w:pPr>
      <w:r w:rsidRPr="001B0FEB">
        <w:rPr>
          <w:rFonts w:asciiTheme="majorHAnsi" w:hAnsiTheme="majorHAnsi" w:cstheme="majorHAnsi"/>
          <w:color w:val="000000"/>
          <w:bdr w:val="none" w:sz="0" w:space="0" w:color="auto" w:frame="1"/>
        </w:rPr>
        <w:lastRenderedPageBreak/>
        <w:t>Notwithstanding Rules 137 to 140 a player or players may apply in writing to the Management Committee of Central Council for permission to deviate from a specific rule or rules in exceptional circumstances and seek permission to play with another club. </w:t>
      </w:r>
      <w:r w:rsidRPr="006B5B36">
        <w:rPr>
          <w:rFonts w:asciiTheme="majorHAnsi" w:hAnsiTheme="majorHAnsi" w:cstheme="majorHAnsi"/>
          <w:color w:val="FF0000"/>
          <w:bdr w:val="none" w:sz="0" w:space="0" w:color="auto" w:frame="1"/>
        </w:rPr>
        <w:t>The club and county of the member seeking the transfer shall be notified of the application sought, and its observations will be considered beforehand.</w:t>
      </w:r>
      <w:r w:rsidRPr="001B0FEB">
        <w:rPr>
          <w:rFonts w:asciiTheme="majorHAnsi" w:hAnsiTheme="majorHAnsi" w:cstheme="majorHAnsi"/>
          <w:color w:val="FF0000"/>
          <w:bdr w:val="none" w:sz="0" w:space="0" w:color="auto" w:frame="1"/>
        </w:rPr>
        <w:t xml:space="preserve"> </w:t>
      </w:r>
      <w:r w:rsidRPr="001B0FEB">
        <w:rPr>
          <w:rFonts w:asciiTheme="majorHAnsi" w:hAnsiTheme="majorHAnsi" w:cstheme="majorHAnsi"/>
          <w:color w:val="000000"/>
          <w:bdr w:val="none" w:sz="0" w:space="0" w:color="auto" w:frame="1"/>
        </w:rPr>
        <w:t>Such permission may be granted, where circumstances are deemed to warrant it, subject to approval by Central Council. </w:t>
      </w:r>
    </w:p>
    <w:p w14:paraId="6D6201A3" w14:textId="520DC5A4" w:rsidR="002C494E" w:rsidRPr="001B0FEB" w:rsidRDefault="002C494E" w:rsidP="00EE074C">
      <w:pPr>
        <w:rPr>
          <w:rFonts w:asciiTheme="majorHAnsi" w:hAnsiTheme="majorHAnsi" w:cstheme="majorHAnsi"/>
          <w:b/>
          <w:bCs/>
          <w:color w:val="FF0000"/>
        </w:rPr>
      </w:pPr>
    </w:p>
    <w:p w14:paraId="7564114C" w14:textId="77777777" w:rsidR="00E57F72" w:rsidRPr="001B0FEB" w:rsidRDefault="00E57F72" w:rsidP="00EE074C">
      <w:pPr>
        <w:rPr>
          <w:rFonts w:asciiTheme="majorHAnsi" w:hAnsiTheme="majorHAnsi" w:cstheme="majorHAnsi"/>
          <w:b/>
          <w:bCs/>
          <w:color w:val="FF0000"/>
        </w:rPr>
      </w:pPr>
    </w:p>
    <w:p w14:paraId="14E4FED4" w14:textId="221B09DD" w:rsidR="00010E80" w:rsidRPr="001B0FEB" w:rsidRDefault="00010E80" w:rsidP="00EE074C">
      <w:pPr>
        <w:rPr>
          <w:rFonts w:asciiTheme="majorHAnsi" w:hAnsiTheme="majorHAnsi" w:cstheme="majorHAnsi"/>
          <w:b/>
          <w:bCs/>
          <w:color w:val="FF0000"/>
        </w:rPr>
      </w:pPr>
      <w:r w:rsidRPr="001B0FEB">
        <w:rPr>
          <w:rFonts w:asciiTheme="majorHAnsi" w:hAnsiTheme="majorHAnsi" w:cstheme="majorHAnsi"/>
          <w:b/>
          <w:bCs/>
          <w:color w:val="FF0000"/>
        </w:rPr>
        <w:t>County Board</w:t>
      </w:r>
    </w:p>
    <w:p w14:paraId="2CBA241F" w14:textId="52B0F68B" w:rsidR="00D53029" w:rsidRDefault="00D53029" w:rsidP="00BB5981">
      <w:pPr>
        <w:rPr>
          <w:rFonts w:asciiTheme="majorHAnsi" w:hAnsiTheme="majorHAnsi" w:cstheme="majorHAnsi"/>
          <w:b/>
          <w:bCs/>
          <w:color w:val="3105EB"/>
        </w:rPr>
      </w:pPr>
    </w:p>
    <w:p w14:paraId="1548736E" w14:textId="344620F7" w:rsidR="0012391E" w:rsidRPr="0099753A" w:rsidRDefault="0012391E" w:rsidP="0012391E">
      <w:pPr>
        <w:rPr>
          <w:rFonts w:asciiTheme="majorHAnsi" w:hAnsiTheme="majorHAnsi" w:cstheme="majorHAnsi"/>
          <w:b/>
          <w:bCs/>
          <w:color w:val="002060"/>
        </w:rPr>
      </w:pPr>
      <w:r w:rsidRPr="0099753A">
        <w:rPr>
          <w:rFonts w:asciiTheme="majorHAnsi" w:hAnsiTheme="majorHAnsi" w:cstheme="majorHAnsi"/>
          <w:b/>
          <w:bCs/>
          <w:color w:val="002060"/>
        </w:rPr>
        <w:t>Management</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30AB38DC" w14:textId="77777777" w:rsidR="00D53029" w:rsidRPr="001B0FEB" w:rsidRDefault="00D53029" w:rsidP="00D53029">
      <w:pPr>
        <w:rPr>
          <w:rFonts w:asciiTheme="majorHAnsi" w:hAnsiTheme="majorHAnsi" w:cstheme="majorHAnsi"/>
          <w:b/>
          <w:bCs/>
        </w:rPr>
      </w:pPr>
      <w:r w:rsidRPr="001B0FEB">
        <w:rPr>
          <w:rFonts w:asciiTheme="majorHAnsi" w:hAnsiTheme="majorHAnsi" w:cstheme="majorHAnsi"/>
          <w:b/>
          <w:bCs/>
        </w:rPr>
        <w:t>Amend Rule 177 at (j) to read</w:t>
      </w:r>
    </w:p>
    <w:p w14:paraId="33B12D0F" w14:textId="77777777" w:rsidR="00D53029" w:rsidRPr="001B0FEB" w:rsidRDefault="00D53029" w:rsidP="00D53029">
      <w:pPr>
        <w:rPr>
          <w:rFonts w:asciiTheme="majorHAnsi" w:hAnsiTheme="majorHAnsi" w:cstheme="majorHAnsi"/>
        </w:rPr>
      </w:pPr>
      <w:r w:rsidRPr="001B0FEB">
        <w:rPr>
          <w:rFonts w:asciiTheme="majorHAnsi" w:hAnsiTheme="majorHAnsi" w:cstheme="majorHAnsi"/>
        </w:rPr>
        <w:t>Chairperson of County Development Committee</w:t>
      </w:r>
    </w:p>
    <w:p w14:paraId="6B71129F" w14:textId="17810979" w:rsidR="00D53029" w:rsidRDefault="00D53029" w:rsidP="00BB5981">
      <w:pPr>
        <w:rPr>
          <w:rFonts w:asciiTheme="majorHAnsi" w:hAnsiTheme="majorHAnsi" w:cstheme="majorHAnsi"/>
          <w:b/>
          <w:bCs/>
          <w:color w:val="3105EB"/>
        </w:rPr>
      </w:pPr>
    </w:p>
    <w:p w14:paraId="7773CB09" w14:textId="016B7628" w:rsidR="0012391E" w:rsidRPr="0099753A" w:rsidRDefault="0012391E" w:rsidP="0012391E">
      <w:pPr>
        <w:rPr>
          <w:rFonts w:asciiTheme="majorHAnsi" w:hAnsiTheme="majorHAnsi" w:cstheme="majorHAnsi"/>
          <w:b/>
          <w:bCs/>
          <w:color w:val="002060"/>
        </w:rPr>
      </w:pPr>
      <w:r>
        <w:rPr>
          <w:rFonts w:asciiTheme="majorHAnsi" w:hAnsiTheme="majorHAnsi" w:cstheme="majorHAnsi"/>
          <w:b/>
          <w:bCs/>
          <w:color w:val="002060"/>
        </w:rPr>
        <w:t>Cork</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p>
    <w:p w14:paraId="3EFCAFC2" w14:textId="7EEF8173" w:rsidR="00BB5981" w:rsidRPr="001B0FEB" w:rsidRDefault="00BB5981" w:rsidP="00010E80">
      <w:pPr>
        <w:rPr>
          <w:rFonts w:asciiTheme="majorHAnsi" w:hAnsiTheme="majorHAnsi" w:cstheme="majorHAnsi"/>
          <w:b/>
          <w:bCs/>
        </w:rPr>
      </w:pPr>
      <w:r w:rsidRPr="001B0FEB">
        <w:rPr>
          <w:rFonts w:asciiTheme="majorHAnsi" w:hAnsiTheme="majorHAnsi" w:cstheme="majorHAnsi"/>
          <w:b/>
          <w:bCs/>
        </w:rPr>
        <w:t xml:space="preserve">Amend Rule 177 to read: </w:t>
      </w:r>
    </w:p>
    <w:p w14:paraId="299AAD27" w14:textId="07C58144" w:rsidR="00010E80" w:rsidRPr="001B0FEB" w:rsidRDefault="00010E80" w:rsidP="00010E80">
      <w:pPr>
        <w:rPr>
          <w:rFonts w:asciiTheme="majorHAnsi" w:hAnsiTheme="majorHAnsi" w:cstheme="majorHAnsi"/>
        </w:rPr>
      </w:pPr>
      <w:r w:rsidRPr="001B0FEB">
        <w:rPr>
          <w:rFonts w:asciiTheme="majorHAnsi" w:hAnsiTheme="majorHAnsi" w:cstheme="majorHAnsi"/>
        </w:rPr>
        <w:t>The County Board should consist of:</w:t>
      </w:r>
    </w:p>
    <w:p w14:paraId="2DF171FB" w14:textId="73B95E37"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Chairperson</w:t>
      </w:r>
    </w:p>
    <w:p w14:paraId="22AE8898" w14:textId="6B918ADD"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 xml:space="preserve">Vice Chairperson </w:t>
      </w:r>
    </w:p>
    <w:p w14:paraId="1CBB03F7" w14:textId="4C198C94"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 xml:space="preserve">Secretary </w:t>
      </w:r>
    </w:p>
    <w:p w14:paraId="4D93DEEA" w14:textId="50F5B9B4"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Assistant Secretary</w:t>
      </w:r>
    </w:p>
    <w:p w14:paraId="3CDB9C16" w14:textId="120CF88F"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 xml:space="preserve">Treasurer (f) Assistant Treasurer </w:t>
      </w:r>
    </w:p>
    <w:p w14:paraId="4FFFD31B" w14:textId="41744D53"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Registrar</w:t>
      </w:r>
    </w:p>
    <w:p w14:paraId="245287DB" w14:textId="65C08FC7"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 xml:space="preserve">PRO </w:t>
      </w:r>
    </w:p>
    <w:p w14:paraId="0D329642" w14:textId="26A3D900"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Culture and Language Officer</w:t>
      </w:r>
    </w:p>
    <w:p w14:paraId="68BB1035" w14:textId="078E1628"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 xml:space="preserve">Development Officer (Appointed) </w:t>
      </w:r>
    </w:p>
    <w:p w14:paraId="6B699DDD" w14:textId="4E32F7A5"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 xml:space="preserve">Children’s Officer (Appointed) </w:t>
      </w:r>
    </w:p>
    <w:p w14:paraId="4DDA149B" w14:textId="33D6CCB5"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Officers of the Provincial and Central Councils from within the County</w:t>
      </w:r>
    </w:p>
    <w:p w14:paraId="425558BF" w14:textId="0980C0B9"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 xml:space="preserve">Delegates to Provincial and Central Councils </w:t>
      </w:r>
    </w:p>
    <w:p w14:paraId="5F3A7A71" w14:textId="42B9A883" w:rsidR="00010E80" w:rsidRPr="006B5B36" w:rsidRDefault="00010E80" w:rsidP="00010E80">
      <w:pPr>
        <w:pStyle w:val="ListParagraph"/>
        <w:numPr>
          <w:ilvl w:val="0"/>
          <w:numId w:val="21"/>
        </w:numPr>
        <w:rPr>
          <w:rFonts w:asciiTheme="majorHAnsi" w:hAnsiTheme="majorHAnsi" w:cstheme="majorHAnsi"/>
          <w:bCs/>
          <w:color w:val="FF0000"/>
        </w:rPr>
      </w:pPr>
      <w:r w:rsidRPr="006B5B36">
        <w:rPr>
          <w:rFonts w:asciiTheme="majorHAnsi" w:hAnsiTheme="majorHAnsi" w:cstheme="majorHAnsi"/>
          <w:bCs/>
          <w:color w:val="FF0000"/>
        </w:rPr>
        <w:t>An elected representative of each Divisional Board</w:t>
      </w:r>
    </w:p>
    <w:p w14:paraId="61781FD5" w14:textId="4D36BDC0"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Members of sub-committees of Provincial and Central Councils who 58 have voting rights within their respective Councils and who are from within the County</w:t>
      </w:r>
    </w:p>
    <w:p w14:paraId="586A25F7" w14:textId="52C9AD6B" w:rsidR="00010E80" w:rsidRPr="001B0FEB" w:rsidRDefault="00010E80" w:rsidP="00010E80">
      <w:pPr>
        <w:pStyle w:val="ListParagraph"/>
        <w:numPr>
          <w:ilvl w:val="0"/>
          <w:numId w:val="21"/>
        </w:numPr>
        <w:rPr>
          <w:rFonts w:asciiTheme="majorHAnsi" w:hAnsiTheme="majorHAnsi" w:cstheme="majorHAnsi"/>
        </w:rPr>
      </w:pPr>
      <w:r w:rsidRPr="001B0FEB">
        <w:rPr>
          <w:rFonts w:asciiTheme="majorHAnsi" w:hAnsiTheme="majorHAnsi" w:cstheme="majorHAnsi"/>
        </w:rPr>
        <w:t>Chairpersons of sub-committees of the County Board</w:t>
      </w:r>
    </w:p>
    <w:p w14:paraId="7B3F4AAC" w14:textId="49A6DFED" w:rsidR="00010E80" w:rsidRPr="001B0FEB" w:rsidRDefault="00010E80" w:rsidP="00010E80">
      <w:pPr>
        <w:pStyle w:val="ListParagraph"/>
        <w:numPr>
          <w:ilvl w:val="0"/>
          <w:numId w:val="21"/>
        </w:numPr>
        <w:rPr>
          <w:rFonts w:asciiTheme="majorHAnsi" w:hAnsiTheme="majorHAnsi" w:cstheme="majorHAnsi"/>
          <w:b/>
          <w:bCs/>
        </w:rPr>
      </w:pPr>
      <w:r w:rsidRPr="001B0FEB">
        <w:rPr>
          <w:rFonts w:asciiTheme="majorHAnsi" w:hAnsiTheme="majorHAnsi" w:cstheme="majorHAnsi"/>
        </w:rPr>
        <w:t>Three delegates, who are registered members, from each affiliated Club, one of whom must be a current player Where a County Schools or Colleges Committee functions, it shall be entitled to two voting delegates on the County Board. The County Board shall hold office until the end of the next Annual Convention. It shall be subject to the authority of Provincial and Central Council</w:t>
      </w:r>
    </w:p>
    <w:p w14:paraId="4AA3FFE8" w14:textId="72122D0A" w:rsidR="00010E80" w:rsidRDefault="00010E80" w:rsidP="00EE074C">
      <w:pPr>
        <w:rPr>
          <w:rFonts w:asciiTheme="majorHAnsi" w:hAnsiTheme="majorHAnsi" w:cstheme="majorHAnsi"/>
          <w:b/>
          <w:bCs/>
          <w:color w:val="FF0000"/>
        </w:rPr>
      </w:pPr>
    </w:p>
    <w:p w14:paraId="24A11D4D" w14:textId="12A08884" w:rsidR="0012391E" w:rsidRPr="0099753A" w:rsidRDefault="0012391E" w:rsidP="0012391E">
      <w:pPr>
        <w:rPr>
          <w:rFonts w:asciiTheme="majorHAnsi" w:hAnsiTheme="majorHAnsi" w:cstheme="majorHAnsi"/>
          <w:b/>
          <w:bCs/>
          <w:color w:val="002060"/>
        </w:rPr>
      </w:pPr>
      <w:r>
        <w:rPr>
          <w:rFonts w:asciiTheme="majorHAnsi" w:hAnsiTheme="majorHAnsi" w:cstheme="majorHAnsi"/>
          <w:b/>
          <w:bCs/>
          <w:color w:val="002060"/>
        </w:rPr>
        <w:t>Wexford</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t xml:space="preserve">      </w:t>
      </w:r>
    </w:p>
    <w:p w14:paraId="327D6324" w14:textId="77777777" w:rsidR="002C494E" w:rsidRPr="001B0FEB" w:rsidRDefault="002C494E" w:rsidP="002C494E">
      <w:pPr>
        <w:shd w:val="clear" w:color="auto" w:fill="FFFFFF"/>
        <w:textAlignment w:val="baseline"/>
        <w:rPr>
          <w:rFonts w:asciiTheme="majorHAnsi" w:eastAsia="Times New Roman" w:hAnsiTheme="majorHAnsi" w:cstheme="majorHAnsi"/>
          <w:b/>
          <w:bCs/>
          <w:color w:val="201F1E"/>
          <w:lang w:val="en-GB" w:eastAsia="en-GB"/>
        </w:rPr>
      </w:pPr>
      <w:r w:rsidRPr="001B0FEB">
        <w:rPr>
          <w:rFonts w:asciiTheme="majorHAnsi" w:eastAsia="Times New Roman" w:hAnsiTheme="majorHAnsi" w:cstheme="majorHAnsi"/>
          <w:b/>
          <w:bCs/>
          <w:color w:val="201F1E"/>
          <w:lang w:val="en-GB" w:eastAsia="en-GB"/>
        </w:rPr>
        <w:t>Add to Rule 177 at (o) &amp; Move the current listings (o) to (q) as (p) to (r):</w:t>
      </w:r>
    </w:p>
    <w:p w14:paraId="0F5139AB" w14:textId="77777777" w:rsidR="002C494E" w:rsidRPr="001B0FEB" w:rsidRDefault="002C494E" w:rsidP="002C494E">
      <w:pPr>
        <w:shd w:val="clear" w:color="auto" w:fill="FFFFFF"/>
        <w:textAlignment w:val="baseline"/>
        <w:rPr>
          <w:rFonts w:asciiTheme="majorHAnsi" w:hAnsiTheme="majorHAnsi" w:cstheme="majorHAnsi"/>
          <w:b/>
          <w:bCs/>
        </w:rPr>
      </w:pPr>
      <w:r w:rsidRPr="001B0FEB">
        <w:rPr>
          <w:rFonts w:asciiTheme="majorHAnsi" w:eastAsia="Times New Roman" w:hAnsiTheme="majorHAnsi" w:cstheme="majorHAnsi"/>
          <w:color w:val="201F1E"/>
          <w:lang w:val="en-GB" w:eastAsia="en-GB"/>
        </w:rPr>
        <w:t>Chairperson of the County Fixtures Committee</w:t>
      </w:r>
    </w:p>
    <w:p w14:paraId="17F43DD3" w14:textId="77777777" w:rsidR="002C494E" w:rsidRPr="001B0FEB" w:rsidRDefault="002C494E" w:rsidP="00EE074C">
      <w:pPr>
        <w:rPr>
          <w:rFonts w:asciiTheme="majorHAnsi" w:hAnsiTheme="majorHAnsi" w:cstheme="majorHAnsi"/>
          <w:b/>
          <w:bCs/>
          <w:color w:val="FF0000"/>
        </w:rPr>
      </w:pPr>
    </w:p>
    <w:p w14:paraId="7E396CDC" w14:textId="77777777" w:rsidR="00C13FF5" w:rsidRDefault="00C13FF5" w:rsidP="00CA7B3C">
      <w:pPr>
        <w:rPr>
          <w:rFonts w:asciiTheme="majorHAnsi" w:hAnsiTheme="majorHAnsi" w:cstheme="majorHAnsi"/>
          <w:color w:val="0070C0"/>
        </w:rPr>
      </w:pPr>
    </w:p>
    <w:p w14:paraId="26B594EB" w14:textId="33A1FB55" w:rsidR="00CA7B3C" w:rsidRPr="0099753A" w:rsidRDefault="00CA7B3C" w:rsidP="00CA7B3C">
      <w:pPr>
        <w:rPr>
          <w:rFonts w:asciiTheme="majorHAnsi" w:hAnsiTheme="majorHAnsi" w:cstheme="majorHAnsi"/>
          <w:b/>
          <w:bCs/>
          <w:color w:val="002060"/>
        </w:rPr>
      </w:pPr>
      <w:r>
        <w:rPr>
          <w:rFonts w:asciiTheme="majorHAnsi" w:hAnsiTheme="majorHAnsi" w:cstheme="majorHAnsi"/>
          <w:b/>
          <w:bCs/>
          <w:color w:val="002060"/>
        </w:rPr>
        <w:lastRenderedPageBreak/>
        <w:t>Wexford</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t xml:space="preserve">      </w:t>
      </w:r>
    </w:p>
    <w:p w14:paraId="3720BD30" w14:textId="77777777" w:rsidR="00C76D5A" w:rsidRPr="001B0FEB" w:rsidRDefault="00C76D5A" w:rsidP="00C76D5A">
      <w:pPr>
        <w:shd w:val="clear" w:color="auto" w:fill="FFFFFF"/>
        <w:textAlignment w:val="baseline"/>
        <w:rPr>
          <w:rFonts w:asciiTheme="majorHAnsi" w:eastAsia="Times New Roman" w:hAnsiTheme="majorHAnsi" w:cstheme="majorHAnsi"/>
          <w:b/>
          <w:bCs/>
          <w:color w:val="201F1E"/>
          <w:lang w:val="en-GB" w:eastAsia="en-GB"/>
        </w:rPr>
      </w:pPr>
      <w:r w:rsidRPr="001B0FEB">
        <w:rPr>
          <w:rFonts w:asciiTheme="majorHAnsi" w:eastAsia="Times New Roman" w:hAnsiTheme="majorHAnsi" w:cstheme="majorHAnsi"/>
          <w:b/>
          <w:bCs/>
          <w:color w:val="201F1E"/>
          <w:lang w:val="en-GB" w:eastAsia="en-GB"/>
        </w:rPr>
        <w:t>Amend Rule 178 at line 2 to read:</w:t>
      </w:r>
    </w:p>
    <w:p w14:paraId="3C55B9C0" w14:textId="5C940F6D" w:rsidR="00C76D5A" w:rsidRPr="001B0FEB" w:rsidRDefault="00C76D5A" w:rsidP="00C76D5A">
      <w:pPr>
        <w:shd w:val="clear" w:color="auto" w:fill="FFFFFF"/>
        <w:textAlignment w:val="baseline"/>
        <w:rPr>
          <w:rFonts w:asciiTheme="majorHAnsi" w:eastAsia="Times New Roman" w:hAnsiTheme="majorHAnsi" w:cstheme="majorHAnsi"/>
          <w:color w:val="201F1E"/>
          <w:lang w:val="en-GB" w:eastAsia="en-GB"/>
        </w:rPr>
      </w:pPr>
      <w:r w:rsidRPr="001B0FEB">
        <w:rPr>
          <w:rFonts w:asciiTheme="majorHAnsi" w:eastAsia="Times New Roman" w:hAnsiTheme="majorHAnsi" w:cstheme="majorHAnsi"/>
          <w:color w:val="201F1E"/>
          <w:lang w:val="en-GB" w:eastAsia="en-GB"/>
        </w:rPr>
        <w:t>Rule 177 (a) to (o)</w:t>
      </w:r>
    </w:p>
    <w:p w14:paraId="3B7121AD" w14:textId="42B0AF94" w:rsidR="002C494E" w:rsidRDefault="002C494E" w:rsidP="00BB5981">
      <w:pPr>
        <w:rPr>
          <w:rFonts w:asciiTheme="majorHAnsi" w:hAnsiTheme="majorHAnsi" w:cstheme="majorHAnsi"/>
          <w:b/>
          <w:bCs/>
          <w:color w:val="3105EB"/>
        </w:rPr>
      </w:pPr>
    </w:p>
    <w:p w14:paraId="090A9B87" w14:textId="6833C6E1"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75A49386" w14:textId="77777777"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New rule after Rule 178</w:t>
      </w:r>
    </w:p>
    <w:p w14:paraId="45BC6973"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The Executive of the County Board must appoint a county development committee comprising of at least four people each with a responsibility for either Coach Education, Volunteer Development, Participation and Referee Education.</w:t>
      </w:r>
    </w:p>
    <w:p w14:paraId="71D7B78B" w14:textId="76FD3B7E" w:rsidR="005D2812" w:rsidRDefault="005D2812" w:rsidP="00B03E58">
      <w:pPr>
        <w:rPr>
          <w:rFonts w:asciiTheme="majorHAnsi" w:hAnsiTheme="majorHAnsi" w:cstheme="majorHAnsi"/>
          <w:b/>
          <w:bCs/>
        </w:rPr>
      </w:pPr>
    </w:p>
    <w:p w14:paraId="16E2E054" w14:textId="25618383"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57B7B961" w14:textId="3C89142C"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Amend Rule 180 at (f)</w:t>
      </w:r>
    </w:p>
    <w:p w14:paraId="3E4FAA0F"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(f) Power to grade or re-grade players and teams at Club level</w:t>
      </w:r>
      <w:r w:rsidRPr="006B5B36">
        <w:rPr>
          <w:rFonts w:asciiTheme="majorHAnsi" w:hAnsiTheme="majorHAnsi" w:cstheme="majorHAnsi"/>
          <w:color w:val="FF0000"/>
        </w:rPr>
        <w:t>. County Boards must notify Provincial and Central Councils on the official grading form by the 1</w:t>
      </w:r>
      <w:r w:rsidRPr="006B5B36">
        <w:rPr>
          <w:rFonts w:asciiTheme="majorHAnsi" w:hAnsiTheme="majorHAnsi" w:cstheme="majorHAnsi"/>
          <w:color w:val="FF0000"/>
          <w:vertAlign w:val="superscript"/>
        </w:rPr>
        <w:t>st</w:t>
      </w:r>
      <w:r w:rsidRPr="006B5B36">
        <w:rPr>
          <w:rFonts w:asciiTheme="majorHAnsi" w:hAnsiTheme="majorHAnsi" w:cstheme="majorHAnsi"/>
          <w:color w:val="FF0000"/>
        </w:rPr>
        <w:t xml:space="preserve"> March</w:t>
      </w:r>
      <w:r w:rsidRPr="006B5B36">
        <w:rPr>
          <w:rFonts w:asciiTheme="majorHAnsi" w:hAnsiTheme="majorHAnsi" w:cstheme="majorHAnsi"/>
        </w:rPr>
        <w:t>,</w:t>
      </w:r>
      <w:r w:rsidRPr="001B0FEB">
        <w:rPr>
          <w:rFonts w:asciiTheme="majorHAnsi" w:hAnsiTheme="majorHAnsi" w:cstheme="majorHAnsi"/>
        </w:rPr>
        <w:t xml:space="preserve"> of Clubs that are being proposed to be downgraded for Championship purposes within their Counties, and the reasons why they should be downgraded. The grading of Clubs shall be subject to approval of Central Council. </w:t>
      </w:r>
    </w:p>
    <w:p w14:paraId="113BE9E7" w14:textId="77777777" w:rsidR="00B03E58" w:rsidRPr="001B0FEB" w:rsidRDefault="00B03E58" w:rsidP="00B03E58">
      <w:pPr>
        <w:rPr>
          <w:rFonts w:asciiTheme="majorHAnsi" w:hAnsiTheme="majorHAnsi" w:cstheme="majorHAnsi"/>
        </w:rPr>
      </w:pPr>
    </w:p>
    <w:p w14:paraId="4288FE56" w14:textId="77777777" w:rsidR="00B03E58" w:rsidRPr="006B5B36" w:rsidRDefault="00B03E58" w:rsidP="00B03E58">
      <w:pPr>
        <w:rPr>
          <w:rFonts w:asciiTheme="majorHAnsi" w:hAnsiTheme="majorHAnsi" w:cstheme="majorHAnsi"/>
          <w:color w:val="FF0000"/>
        </w:rPr>
      </w:pPr>
      <w:r w:rsidRPr="006B5B36">
        <w:rPr>
          <w:rFonts w:asciiTheme="majorHAnsi" w:hAnsiTheme="majorHAnsi" w:cstheme="majorHAnsi"/>
          <w:color w:val="FF0000"/>
        </w:rPr>
        <w:t>Counties who operate a promotion and relegation championship structure within their counties must notify Provincial and Central Council on the official grading form of the club/s who are relegated for the following season, by the 31</w:t>
      </w:r>
      <w:r w:rsidRPr="006B5B36">
        <w:rPr>
          <w:rFonts w:asciiTheme="majorHAnsi" w:hAnsiTheme="majorHAnsi" w:cstheme="majorHAnsi"/>
          <w:color w:val="FF0000"/>
          <w:vertAlign w:val="superscript"/>
        </w:rPr>
        <w:t>st</w:t>
      </w:r>
      <w:r w:rsidRPr="006B5B36">
        <w:rPr>
          <w:rFonts w:asciiTheme="majorHAnsi" w:hAnsiTheme="majorHAnsi" w:cstheme="majorHAnsi"/>
          <w:color w:val="FF0000"/>
        </w:rPr>
        <w:t xml:space="preserve"> January each year.</w:t>
      </w:r>
    </w:p>
    <w:p w14:paraId="1C9204A8" w14:textId="77777777" w:rsidR="00B03E58" w:rsidRPr="001B0FEB" w:rsidRDefault="00B03E58" w:rsidP="00B03E58">
      <w:pPr>
        <w:rPr>
          <w:rFonts w:asciiTheme="majorHAnsi" w:hAnsiTheme="majorHAnsi" w:cstheme="majorHAnsi"/>
          <w:b/>
          <w:bCs/>
          <w:color w:val="FF0000"/>
        </w:rPr>
      </w:pPr>
    </w:p>
    <w:p w14:paraId="13D04BD3" w14:textId="18C4C1AC" w:rsidR="00B03E58" w:rsidRDefault="00B03E58" w:rsidP="00BB5981">
      <w:pPr>
        <w:rPr>
          <w:rFonts w:asciiTheme="majorHAnsi" w:hAnsiTheme="majorHAnsi" w:cstheme="majorHAnsi"/>
          <w:b/>
          <w:bCs/>
          <w:color w:val="3105EB"/>
        </w:rPr>
      </w:pPr>
    </w:p>
    <w:p w14:paraId="632B40C0" w14:textId="28FF0B9D" w:rsidR="00FB1665" w:rsidRPr="0099753A" w:rsidRDefault="00FB1665" w:rsidP="00FB1665">
      <w:pPr>
        <w:rPr>
          <w:rFonts w:asciiTheme="majorHAnsi" w:hAnsiTheme="majorHAnsi" w:cstheme="majorHAnsi"/>
          <w:b/>
          <w:bCs/>
          <w:color w:val="002060"/>
        </w:rPr>
      </w:pPr>
      <w:r>
        <w:rPr>
          <w:rFonts w:asciiTheme="majorHAnsi" w:hAnsiTheme="majorHAnsi" w:cstheme="majorHAnsi"/>
          <w:b/>
          <w:bCs/>
          <w:color w:val="002060"/>
        </w:rPr>
        <w:t>Cork</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t xml:space="preserve">     </w:t>
      </w:r>
    </w:p>
    <w:p w14:paraId="288C5C60" w14:textId="77777777" w:rsidR="00BB5981" w:rsidRPr="001B0FEB" w:rsidRDefault="00BB5981" w:rsidP="00BB5981">
      <w:pPr>
        <w:rPr>
          <w:rFonts w:asciiTheme="majorHAnsi" w:hAnsiTheme="majorHAnsi" w:cstheme="majorHAnsi"/>
          <w:b/>
          <w:bCs/>
        </w:rPr>
      </w:pPr>
      <w:r w:rsidRPr="001B0FEB">
        <w:rPr>
          <w:rFonts w:asciiTheme="majorHAnsi" w:hAnsiTheme="majorHAnsi" w:cstheme="majorHAnsi"/>
          <w:b/>
          <w:bCs/>
        </w:rPr>
        <w:t>Amend Rule 182 (b) to read:</w:t>
      </w:r>
    </w:p>
    <w:p w14:paraId="736A4660" w14:textId="09DFDBCA" w:rsidR="00BB5981" w:rsidRPr="001B0FEB" w:rsidRDefault="00BB5981" w:rsidP="00BB5981">
      <w:pPr>
        <w:rPr>
          <w:rFonts w:asciiTheme="majorHAnsi" w:hAnsiTheme="majorHAnsi" w:cstheme="majorHAnsi"/>
        </w:rPr>
      </w:pPr>
      <w:r w:rsidRPr="001B0FEB">
        <w:rPr>
          <w:rFonts w:asciiTheme="majorHAnsi" w:hAnsiTheme="majorHAnsi" w:cstheme="majorHAnsi"/>
        </w:rPr>
        <w:t xml:space="preserve">Each Divisional Board shall be represented by the Chairperson </w:t>
      </w:r>
      <w:r w:rsidRPr="006B5B36">
        <w:rPr>
          <w:rFonts w:asciiTheme="majorHAnsi" w:hAnsiTheme="majorHAnsi" w:cstheme="majorHAnsi"/>
          <w:color w:val="FF0000"/>
        </w:rPr>
        <w:t>or designee</w:t>
      </w:r>
      <w:r w:rsidRPr="001B0FEB">
        <w:rPr>
          <w:rFonts w:asciiTheme="majorHAnsi" w:hAnsiTheme="majorHAnsi" w:cstheme="majorHAnsi"/>
          <w:color w:val="FF0000"/>
        </w:rPr>
        <w:t xml:space="preserve"> </w:t>
      </w:r>
      <w:r w:rsidRPr="001B0FEB">
        <w:rPr>
          <w:rFonts w:asciiTheme="majorHAnsi" w:hAnsiTheme="majorHAnsi" w:cstheme="majorHAnsi"/>
        </w:rPr>
        <w:t>on the County Board Executive</w:t>
      </w:r>
    </w:p>
    <w:p w14:paraId="6BFF98B7" w14:textId="19974429" w:rsidR="0051052C" w:rsidRPr="001B0FEB" w:rsidRDefault="0051052C" w:rsidP="00BB5981">
      <w:pPr>
        <w:rPr>
          <w:rFonts w:asciiTheme="majorHAnsi" w:hAnsiTheme="majorHAnsi" w:cstheme="majorHAnsi"/>
        </w:rPr>
      </w:pPr>
    </w:p>
    <w:p w14:paraId="4E32CD41" w14:textId="77777777" w:rsidR="00FB1665" w:rsidRDefault="00FB1665" w:rsidP="00FB1665">
      <w:pPr>
        <w:rPr>
          <w:rFonts w:asciiTheme="majorHAnsi" w:hAnsiTheme="majorHAnsi" w:cstheme="majorHAnsi"/>
          <w:b/>
          <w:bCs/>
          <w:color w:val="002060"/>
        </w:rPr>
      </w:pPr>
    </w:p>
    <w:p w14:paraId="70903A33" w14:textId="5B6D4366"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0E6856D0" w14:textId="77777777"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 xml:space="preserve">Amend Rule 184 to read: </w:t>
      </w:r>
    </w:p>
    <w:p w14:paraId="53D70F7A"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The County Secretary must forward to Provincial and Central Councils, the name, address, telephone number and email address, of all officers serving on the County Board.  This information must be forwarded to the Provincial and Central Council Secretaries by the dates of the Provincial Convention and Annual Congress respectively.</w:t>
      </w:r>
    </w:p>
    <w:p w14:paraId="7C7991B6" w14:textId="77777777" w:rsidR="00B03E58" w:rsidRPr="001B0FEB" w:rsidRDefault="00B03E58" w:rsidP="00B03E58">
      <w:pPr>
        <w:rPr>
          <w:rFonts w:asciiTheme="majorHAnsi" w:eastAsia="Times New Roman" w:hAnsiTheme="majorHAnsi" w:cstheme="majorHAnsi"/>
          <w:b/>
          <w:bCs/>
        </w:rPr>
      </w:pPr>
    </w:p>
    <w:p w14:paraId="0629C414" w14:textId="7E990762" w:rsidR="00B03E58" w:rsidRPr="001B0FEB" w:rsidRDefault="00B03E58" w:rsidP="00B03E58">
      <w:pPr>
        <w:rPr>
          <w:rFonts w:asciiTheme="majorHAnsi" w:eastAsia="Times New Roman" w:hAnsiTheme="majorHAnsi" w:cstheme="majorHAnsi"/>
          <w:b/>
          <w:bCs/>
        </w:rPr>
      </w:pPr>
    </w:p>
    <w:p w14:paraId="20428129" w14:textId="09BF9732"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2BF32244" w14:textId="77777777" w:rsidR="00B03E58" w:rsidRPr="001B0FEB" w:rsidRDefault="00B03E58" w:rsidP="00B03E58">
      <w:pPr>
        <w:rPr>
          <w:rFonts w:asciiTheme="majorHAnsi" w:eastAsia="Times New Roman" w:hAnsiTheme="majorHAnsi" w:cstheme="majorHAnsi"/>
          <w:b/>
          <w:bCs/>
        </w:rPr>
      </w:pPr>
      <w:r w:rsidRPr="001B0FEB">
        <w:rPr>
          <w:rFonts w:asciiTheme="majorHAnsi" w:eastAsia="Times New Roman" w:hAnsiTheme="majorHAnsi" w:cstheme="majorHAnsi"/>
          <w:b/>
          <w:bCs/>
        </w:rPr>
        <w:t>Add to Rule 190 after Paragraph 2</w:t>
      </w:r>
    </w:p>
    <w:p w14:paraId="29766225" w14:textId="77777777" w:rsidR="00B03E58" w:rsidRPr="001B0FEB" w:rsidRDefault="00B03E58" w:rsidP="00B03E58">
      <w:pPr>
        <w:rPr>
          <w:rFonts w:asciiTheme="majorHAnsi" w:eastAsia="Times New Roman" w:hAnsiTheme="majorHAnsi" w:cstheme="majorHAnsi"/>
        </w:rPr>
      </w:pPr>
      <w:r w:rsidRPr="001B0FEB">
        <w:rPr>
          <w:rFonts w:asciiTheme="majorHAnsi" w:eastAsia="Times New Roman" w:hAnsiTheme="majorHAnsi" w:cstheme="majorHAnsi"/>
        </w:rPr>
        <w:t>In exceptional circumstances, a third Junior Club may be permitted subject to approval by the National Grading Committee and Central Council.</w:t>
      </w:r>
    </w:p>
    <w:p w14:paraId="011AE912" w14:textId="2EBFF101" w:rsidR="002C494E" w:rsidRDefault="002C494E" w:rsidP="00BB5981">
      <w:pPr>
        <w:rPr>
          <w:rFonts w:asciiTheme="majorHAnsi" w:hAnsiTheme="majorHAnsi" w:cstheme="majorHAnsi"/>
          <w:b/>
          <w:bCs/>
          <w:color w:val="FF0000"/>
        </w:rPr>
      </w:pPr>
    </w:p>
    <w:p w14:paraId="0CC39373" w14:textId="77777777" w:rsidR="005D2812" w:rsidRPr="001B0FEB" w:rsidRDefault="005D2812" w:rsidP="00BB5981">
      <w:pPr>
        <w:rPr>
          <w:rFonts w:asciiTheme="majorHAnsi" w:hAnsiTheme="majorHAnsi" w:cstheme="majorHAnsi"/>
          <w:b/>
          <w:bCs/>
          <w:color w:val="FF0000"/>
        </w:rPr>
      </w:pPr>
    </w:p>
    <w:p w14:paraId="2A711243" w14:textId="6E4BD792" w:rsidR="00C32DA5" w:rsidRDefault="00C32DA5" w:rsidP="00BB5981">
      <w:pPr>
        <w:rPr>
          <w:rFonts w:asciiTheme="majorHAnsi" w:hAnsiTheme="majorHAnsi" w:cstheme="majorHAnsi"/>
          <w:b/>
          <w:bCs/>
          <w:color w:val="FF0000"/>
        </w:rPr>
      </w:pPr>
      <w:r w:rsidRPr="001B0FEB">
        <w:rPr>
          <w:rFonts w:asciiTheme="majorHAnsi" w:hAnsiTheme="majorHAnsi" w:cstheme="majorHAnsi"/>
          <w:b/>
          <w:bCs/>
          <w:color w:val="FF0000"/>
        </w:rPr>
        <w:t>County Board</w:t>
      </w:r>
    </w:p>
    <w:p w14:paraId="6E99F472" w14:textId="77777777" w:rsidR="00FB1665" w:rsidRPr="001B0FEB" w:rsidRDefault="00FB1665" w:rsidP="00BB5981">
      <w:pPr>
        <w:rPr>
          <w:rFonts w:asciiTheme="majorHAnsi" w:hAnsiTheme="majorHAnsi" w:cstheme="majorHAnsi"/>
          <w:b/>
          <w:bCs/>
          <w:color w:val="FF0000"/>
        </w:rPr>
      </w:pPr>
    </w:p>
    <w:p w14:paraId="3261D597" w14:textId="1618054D" w:rsidR="00FB1665" w:rsidRPr="0099753A" w:rsidRDefault="00FB1665" w:rsidP="00FB1665">
      <w:pPr>
        <w:rPr>
          <w:rFonts w:asciiTheme="majorHAnsi" w:hAnsiTheme="majorHAnsi" w:cstheme="majorHAnsi"/>
          <w:b/>
          <w:bCs/>
          <w:color w:val="002060"/>
        </w:rPr>
      </w:pPr>
      <w:r>
        <w:rPr>
          <w:rFonts w:asciiTheme="majorHAnsi" w:hAnsiTheme="majorHAnsi" w:cstheme="majorHAnsi"/>
          <w:b/>
          <w:bCs/>
          <w:color w:val="002060"/>
        </w:rPr>
        <w:lastRenderedPageBreak/>
        <w:t xml:space="preserve">Cork </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t xml:space="preserve">   </w:t>
      </w:r>
    </w:p>
    <w:p w14:paraId="04BCB184" w14:textId="3C7C6287" w:rsidR="00C32DA5" w:rsidRPr="001B0FEB" w:rsidRDefault="00C32DA5" w:rsidP="00C32DA5">
      <w:pPr>
        <w:rPr>
          <w:rFonts w:asciiTheme="majorHAnsi" w:hAnsiTheme="majorHAnsi" w:cstheme="majorHAnsi"/>
          <w:lang w:val="en-GB"/>
        </w:rPr>
      </w:pPr>
      <w:r w:rsidRPr="001B0FEB">
        <w:rPr>
          <w:rFonts w:asciiTheme="majorHAnsi" w:hAnsiTheme="majorHAnsi" w:cstheme="majorHAnsi"/>
          <w:b/>
          <w:bCs/>
          <w:lang w:val="en-GB"/>
        </w:rPr>
        <w:t xml:space="preserve">Amend </w:t>
      </w:r>
      <w:r w:rsidR="00014785" w:rsidRPr="001B0FEB">
        <w:rPr>
          <w:rFonts w:asciiTheme="majorHAnsi" w:hAnsiTheme="majorHAnsi" w:cstheme="majorHAnsi"/>
          <w:b/>
          <w:bCs/>
          <w:lang w:val="en-GB"/>
        </w:rPr>
        <w:t>R</w:t>
      </w:r>
      <w:r w:rsidRPr="001B0FEB">
        <w:rPr>
          <w:rFonts w:asciiTheme="majorHAnsi" w:hAnsiTheme="majorHAnsi" w:cstheme="majorHAnsi"/>
          <w:b/>
          <w:bCs/>
          <w:lang w:val="en-GB"/>
        </w:rPr>
        <w:t>ule 190 to read:</w:t>
      </w:r>
    </w:p>
    <w:p w14:paraId="331B3490" w14:textId="5BA31D96" w:rsidR="00014785" w:rsidRPr="001B0FEB" w:rsidRDefault="00C32DA5" w:rsidP="00014785">
      <w:pPr>
        <w:pStyle w:val="ListParagraph"/>
        <w:numPr>
          <w:ilvl w:val="0"/>
          <w:numId w:val="31"/>
        </w:numPr>
        <w:rPr>
          <w:rFonts w:asciiTheme="majorHAnsi" w:hAnsiTheme="majorHAnsi" w:cstheme="majorHAnsi"/>
          <w:lang w:val="en-GB"/>
        </w:rPr>
      </w:pPr>
      <w:r w:rsidRPr="001B0FEB">
        <w:rPr>
          <w:rFonts w:asciiTheme="majorHAnsi" w:hAnsiTheme="majorHAnsi" w:cstheme="majorHAnsi"/>
          <w:lang w:val="en-GB"/>
        </w:rPr>
        <w:t xml:space="preserve">County Boards may allow players from three Junior clubs, or one Junior and one Intermediate club to amalgamate to form a Senior team, without losing their Junior or Intermediate status. County Boards may allow two Junior clubs to amalgamate to form an Intermediate team without losing their Junior status. </w:t>
      </w:r>
    </w:p>
    <w:p w14:paraId="55F2C38F" w14:textId="042FA6B6" w:rsidR="00C32DA5" w:rsidRPr="001B0FEB" w:rsidRDefault="00C32DA5" w:rsidP="00014785">
      <w:pPr>
        <w:ind w:left="720"/>
        <w:rPr>
          <w:rFonts w:asciiTheme="majorHAnsi" w:hAnsiTheme="majorHAnsi" w:cstheme="majorHAnsi"/>
          <w:lang w:val="en-GB"/>
        </w:rPr>
      </w:pPr>
      <w:r w:rsidRPr="001B0FEB">
        <w:rPr>
          <w:rFonts w:asciiTheme="majorHAnsi" w:hAnsiTheme="majorHAnsi" w:cstheme="majorHAnsi"/>
          <w:lang w:val="en-GB"/>
        </w:rPr>
        <w:t>An amalgamated team which wins the County Senior Championship shall be permitted to represent the County Board in the Provincial and All Ireland Club Championship. Application to form an amalgamated team must be made on an annual basis prior to the commencement of the competition or a date set earlier by County Board, whichever is the earliest.</w:t>
      </w:r>
    </w:p>
    <w:p w14:paraId="5D451E0A" w14:textId="77777777" w:rsidR="00C32DA5" w:rsidRPr="001B0FEB" w:rsidRDefault="00C32DA5" w:rsidP="00C32DA5">
      <w:pPr>
        <w:rPr>
          <w:rFonts w:asciiTheme="majorHAnsi" w:hAnsiTheme="majorHAnsi" w:cstheme="majorHAnsi"/>
          <w:lang w:val="en-GB"/>
        </w:rPr>
      </w:pPr>
      <w:r w:rsidRPr="001B0FEB">
        <w:rPr>
          <w:rFonts w:asciiTheme="majorHAnsi" w:hAnsiTheme="majorHAnsi" w:cstheme="majorHAnsi"/>
          <w:lang w:val="en-GB"/>
        </w:rPr>
        <w:t> </w:t>
      </w:r>
    </w:p>
    <w:p w14:paraId="3F9E3E59" w14:textId="028ABB67" w:rsidR="00C32DA5" w:rsidRPr="001B0FEB" w:rsidRDefault="00C32DA5" w:rsidP="00014785">
      <w:pPr>
        <w:ind w:left="720"/>
        <w:rPr>
          <w:rFonts w:asciiTheme="majorHAnsi" w:hAnsiTheme="majorHAnsi" w:cstheme="majorHAnsi"/>
          <w:color w:val="FF0000"/>
          <w:lang w:val="en-GB"/>
        </w:rPr>
      </w:pPr>
      <w:r w:rsidRPr="001B0FEB">
        <w:rPr>
          <w:rFonts w:asciiTheme="majorHAnsi" w:hAnsiTheme="majorHAnsi" w:cstheme="majorHAnsi"/>
          <w:color w:val="FF0000"/>
          <w:lang w:val="en-GB"/>
        </w:rPr>
        <w:t xml:space="preserve">(b) County Boards who operate Divisional Boards as per rules 181 and 182 may allow Divisional teams made up of non-senior clubs within the Division to compete in their County Senior Championship without losing their Junior or Intermediate club status. </w:t>
      </w:r>
    </w:p>
    <w:p w14:paraId="1F4413EC" w14:textId="77777777" w:rsidR="00C32DA5" w:rsidRPr="001B0FEB" w:rsidRDefault="00C32DA5" w:rsidP="00014785">
      <w:pPr>
        <w:ind w:left="720"/>
        <w:rPr>
          <w:rFonts w:asciiTheme="majorHAnsi" w:hAnsiTheme="majorHAnsi" w:cstheme="majorHAnsi"/>
          <w:lang w:val="en-GB"/>
        </w:rPr>
      </w:pPr>
    </w:p>
    <w:p w14:paraId="34CAB892" w14:textId="77777777" w:rsidR="00C32DA5" w:rsidRPr="001B0FEB" w:rsidRDefault="00C32DA5" w:rsidP="00014785">
      <w:pPr>
        <w:ind w:left="720"/>
        <w:rPr>
          <w:rFonts w:asciiTheme="majorHAnsi" w:hAnsiTheme="majorHAnsi" w:cstheme="majorHAnsi"/>
          <w:lang w:val="en-GB"/>
        </w:rPr>
      </w:pPr>
      <w:r w:rsidRPr="001B0FEB">
        <w:rPr>
          <w:rFonts w:asciiTheme="majorHAnsi" w:hAnsiTheme="majorHAnsi" w:cstheme="majorHAnsi"/>
          <w:color w:val="FF0000"/>
          <w:lang w:val="en-GB"/>
        </w:rPr>
        <w:t>A Divisional team that wins the County Senior Championship shall not</w:t>
      </w:r>
    </w:p>
    <w:p w14:paraId="60178384" w14:textId="4F621765" w:rsidR="00C32DA5" w:rsidRPr="001B0FEB" w:rsidRDefault="00C32DA5" w:rsidP="00014785">
      <w:pPr>
        <w:ind w:left="720"/>
        <w:rPr>
          <w:rFonts w:asciiTheme="majorHAnsi" w:hAnsiTheme="majorHAnsi" w:cstheme="majorHAnsi"/>
          <w:color w:val="FF0000"/>
          <w:lang w:val="en-GB"/>
        </w:rPr>
      </w:pPr>
      <w:r w:rsidRPr="001B0FEB">
        <w:rPr>
          <w:rFonts w:asciiTheme="majorHAnsi" w:hAnsiTheme="majorHAnsi" w:cstheme="majorHAnsi"/>
          <w:color w:val="FF0000"/>
          <w:lang w:val="en-GB"/>
        </w:rPr>
        <w:t>be permitted to represent the County Board in the Provincial and All Ireland Club Championship.</w:t>
      </w:r>
    </w:p>
    <w:p w14:paraId="01284FD1" w14:textId="77777777" w:rsidR="00C32DA5" w:rsidRPr="001B0FEB" w:rsidRDefault="00C32DA5" w:rsidP="00014785">
      <w:pPr>
        <w:ind w:left="720"/>
        <w:rPr>
          <w:rFonts w:asciiTheme="majorHAnsi" w:hAnsiTheme="majorHAnsi" w:cstheme="majorHAnsi"/>
          <w:lang w:val="en-GB"/>
        </w:rPr>
      </w:pPr>
    </w:p>
    <w:p w14:paraId="645B1E98" w14:textId="011D4DED" w:rsidR="00C32DA5" w:rsidRPr="001B0FEB" w:rsidRDefault="00C32DA5" w:rsidP="00014785">
      <w:pPr>
        <w:ind w:left="720"/>
        <w:rPr>
          <w:rFonts w:asciiTheme="majorHAnsi" w:hAnsiTheme="majorHAnsi" w:cstheme="majorHAnsi"/>
          <w:b/>
          <w:bCs/>
          <w:color w:val="FF0000"/>
        </w:rPr>
      </w:pPr>
      <w:r w:rsidRPr="001B0FEB">
        <w:rPr>
          <w:rFonts w:asciiTheme="majorHAnsi" w:hAnsiTheme="majorHAnsi" w:cstheme="majorHAnsi"/>
          <w:color w:val="FF0000"/>
          <w:lang w:val="en-GB"/>
        </w:rPr>
        <w:t>In the event of a Divisional team winning the County Senior Championship the losing finalists will then represent the County Board in the Provincial and All Ireland club Championship</w:t>
      </w:r>
    </w:p>
    <w:p w14:paraId="75571CE1" w14:textId="77777777" w:rsidR="00E5640E" w:rsidRDefault="00E5640E" w:rsidP="00BB5981">
      <w:pPr>
        <w:rPr>
          <w:rFonts w:asciiTheme="majorHAnsi" w:hAnsiTheme="majorHAnsi" w:cstheme="majorHAnsi"/>
          <w:b/>
          <w:bCs/>
          <w:color w:val="FF0000"/>
        </w:rPr>
      </w:pPr>
    </w:p>
    <w:p w14:paraId="005FC692" w14:textId="77777777" w:rsidR="005D2812" w:rsidRDefault="005D2812" w:rsidP="00BB5981">
      <w:pPr>
        <w:rPr>
          <w:rFonts w:asciiTheme="majorHAnsi" w:hAnsiTheme="majorHAnsi" w:cstheme="majorHAnsi"/>
          <w:b/>
          <w:bCs/>
          <w:color w:val="FF0000"/>
        </w:rPr>
      </w:pPr>
    </w:p>
    <w:p w14:paraId="5185FAC7" w14:textId="4090A436" w:rsidR="0054140F" w:rsidRDefault="0054140F" w:rsidP="00BB5981">
      <w:pPr>
        <w:rPr>
          <w:rFonts w:asciiTheme="majorHAnsi" w:hAnsiTheme="majorHAnsi" w:cstheme="majorHAnsi"/>
          <w:b/>
          <w:bCs/>
          <w:color w:val="FF0000"/>
        </w:rPr>
      </w:pPr>
      <w:r w:rsidRPr="001B0FEB">
        <w:rPr>
          <w:rFonts w:asciiTheme="majorHAnsi" w:hAnsiTheme="majorHAnsi" w:cstheme="majorHAnsi"/>
          <w:b/>
          <w:bCs/>
          <w:color w:val="FF0000"/>
        </w:rPr>
        <w:t>Provincial Championships</w:t>
      </w:r>
    </w:p>
    <w:p w14:paraId="07F878A6" w14:textId="77777777" w:rsidR="00FB1665" w:rsidRPr="001B0FEB" w:rsidRDefault="00FB1665" w:rsidP="00BB5981">
      <w:pPr>
        <w:rPr>
          <w:rFonts w:asciiTheme="majorHAnsi" w:hAnsiTheme="majorHAnsi" w:cstheme="majorHAnsi"/>
          <w:b/>
          <w:bCs/>
          <w:color w:val="FF0000"/>
        </w:rPr>
      </w:pPr>
    </w:p>
    <w:p w14:paraId="532B560A" w14:textId="32900DED"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0D00C862" w14:textId="77777777" w:rsidR="00B03E58" w:rsidRPr="001B0FEB" w:rsidRDefault="00B03E58" w:rsidP="00B03E58">
      <w:pPr>
        <w:rPr>
          <w:rFonts w:asciiTheme="majorHAnsi" w:eastAsia="Times New Roman" w:hAnsiTheme="majorHAnsi" w:cstheme="majorHAnsi"/>
          <w:b/>
          <w:bCs/>
        </w:rPr>
      </w:pPr>
      <w:r w:rsidRPr="001B0FEB">
        <w:rPr>
          <w:rFonts w:asciiTheme="majorHAnsi" w:eastAsia="Times New Roman" w:hAnsiTheme="majorHAnsi" w:cstheme="majorHAnsi"/>
          <w:b/>
          <w:bCs/>
        </w:rPr>
        <w:t>Amend Rule 211 (q) to read</w:t>
      </w:r>
    </w:p>
    <w:p w14:paraId="72140AED" w14:textId="77777777" w:rsidR="00B03E58" w:rsidRPr="001B0FEB" w:rsidRDefault="00B03E58" w:rsidP="00B03E58">
      <w:pPr>
        <w:rPr>
          <w:rFonts w:asciiTheme="majorHAnsi" w:eastAsia="Times New Roman" w:hAnsiTheme="majorHAnsi" w:cstheme="majorHAnsi"/>
        </w:rPr>
      </w:pPr>
      <w:r w:rsidRPr="001B0FEB">
        <w:rPr>
          <w:rFonts w:asciiTheme="majorHAnsi" w:eastAsia="Times New Roman" w:hAnsiTheme="majorHAnsi" w:cstheme="majorHAnsi"/>
        </w:rPr>
        <w:t>Members of Provincial and Central Council sub-committees who hold voting rights in their respective councils.</w:t>
      </w:r>
    </w:p>
    <w:p w14:paraId="4E6C8A4E" w14:textId="6239214A" w:rsidR="00B03E58" w:rsidRDefault="00B03E58" w:rsidP="0054140F">
      <w:pPr>
        <w:rPr>
          <w:rFonts w:asciiTheme="majorHAnsi" w:hAnsiTheme="majorHAnsi" w:cstheme="majorHAnsi"/>
          <w:b/>
          <w:bCs/>
          <w:color w:val="3105EB"/>
        </w:rPr>
      </w:pPr>
    </w:p>
    <w:p w14:paraId="6DC0AC36" w14:textId="5B73045A" w:rsidR="00FB1665" w:rsidRPr="0099753A" w:rsidRDefault="00FB1665" w:rsidP="00FB1665">
      <w:pPr>
        <w:rPr>
          <w:rFonts w:asciiTheme="majorHAnsi" w:hAnsiTheme="majorHAnsi" w:cstheme="majorHAnsi"/>
          <w:b/>
          <w:bCs/>
          <w:color w:val="002060"/>
        </w:rPr>
      </w:pPr>
      <w:r>
        <w:rPr>
          <w:rFonts w:asciiTheme="majorHAnsi" w:hAnsiTheme="majorHAnsi" w:cstheme="majorHAnsi"/>
          <w:b/>
          <w:bCs/>
          <w:color w:val="002060"/>
        </w:rPr>
        <w:t>Wicklow</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p>
    <w:p w14:paraId="6D488C8B" w14:textId="77777777" w:rsidR="0054140F" w:rsidRPr="001B0FEB" w:rsidRDefault="0054140F" w:rsidP="0054140F">
      <w:pPr>
        <w:rPr>
          <w:rFonts w:asciiTheme="majorHAnsi" w:hAnsiTheme="majorHAnsi" w:cstheme="majorHAnsi"/>
          <w:b/>
          <w:bCs/>
        </w:rPr>
      </w:pPr>
      <w:r w:rsidRPr="001B0FEB">
        <w:rPr>
          <w:rFonts w:asciiTheme="majorHAnsi" w:hAnsiTheme="majorHAnsi" w:cstheme="majorHAnsi"/>
          <w:b/>
          <w:bCs/>
        </w:rPr>
        <w:t>Amend Rule 224 to read:</w:t>
      </w:r>
    </w:p>
    <w:p w14:paraId="1344AFCD" w14:textId="77777777" w:rsidR="0054140F" w:rsidRPr="001B0FEB" w:rsidRDefault="0054140F" w:rsidP="0054140F">
      <w:pPr>
        <w:rPr>
          <w:rFonts w:asciiTheme="majorHAnsi" w:hAnsiTheme="majorHAnsi" w:cstheme="majorHAnsi"/>
        </w:rPr>
      </w:pPr>
      <w:r w:rsidRPr="001B0FEB">
        <w:rPr>
          <w:rFonts w:asciiTheme="majorHAnsi" w:hAnsiTheme="majorHAnsi" w:cstheme="majorHAnsi"/>
        </w:rPr>
        <w:t xml:space="preserve">A </w:t>
      </w:r>
      <w:r w:rsidRPr="006B5B36">
        <w:rPr>
          <w:rFonts w:asciiTheme="majorHAnsi" w:hAnsiTheme="majorHAnsi" w:cstheme="majorHAnsi"/>
          <w:color w:val="FF0000"/>
        </w:rPr>
        <w:t>“county whose”</w:t>
      </w:r>
      <w:r w:rsidRPr="001B0FEB">
        <w:rPr>
          <w:rFonts w:asciiTheme="majorHAnsi" w:hAnsiTheme="majorHAnsi" w:cstheme="majorHAnsi"/>
          <w:color w:val="FF0000"/>
        </w:rPr>
        <w:t xml:space="preserve"> </w:t>
      </w:r>
      <w:r w:rsidRPr="001B0FEB">
        <w:rPr>
          <w:rFonts w:asciiTheme="majorHAnsi" w:hAnsiTheme="majorHAnsi" w:cstheme="majorHAnsi"/>
        </w:rPr>
        <w:t xml:space="preserve">Club wins the Provincial Junior or Intermediate Championship must move up a grade for the following year’s </w:t>
      </w:r>
      <w:r w:rsidRPr="006B5B36">
        <w:rPr>
          <w:rFonts w:asciiTheme="majorHAnsi" w:hAnsiTheme="majorHAnsi" w:cstheme="majorHAnsi"/>
        </w:rPr>
        <w:t xml:space="preserve">Provincial </w:t>
      </w:r>
      <w:r w:rsidRPr="006B5B36">
        <w:rPr>
          <w:rFonts w:asciiTheme="majorHAnsi" w:hAnsiTheme="majorHAnsi" w:cstheme="majorHAnsi"/>
          <w:color w:val="FF0000"/>
        </w:rPr>
        <w:t xml:space="preserve">“Club” </w:t>
      </w:r>
      <w:r w:rsidRPr="006B5B36">
        <w:rPr>
          <w:rFonts w:asciiTheme="majorHAnsi" w:hAnsiTheme="majorHAnsi" w:cstheme="majorHAnsi"/>
        </w:rPr>
        <w:t>Championship</w:t>
      </w:r>
      <w:r w:rsidRPr="001B0FEB">
        <w:rPr>
          <w:rFonts w:asciiTheme="majorHAnsi" w:hAnsiTheme="majorHAnsi" w:cstheme="majorHAnsi"/>
        </w:rPr>
        <w:t>.</w:t>
      </w:r>
    </w:p>
    <w:p w14:paraId="4D191653" w14:textId="77777777" w:rsidR="0054140F" w:rsidRPr="001B0FEB" w:rsidRDefault="0054140F" w:rsidP="0054140F">
      <w:pPr>
        <w:rPr>
          <w:rFonts w:asciiTheme="majorHAnsi" w:hAnsiTheme="majorHAnsi" w:cstheme="majorHAnsi"/>
        </w:rPr>
      </w:pPr>
      <w:r w:rsidRPr="001B0FEB">
        <w:rPr>
          <w:rFonts w:asciiTheme="majorHAnsi" w:hAnsiTheme="majorHAnsi" w:cstheme="majorHAnsi"/>
        </w:rPr>
        <w:t>However, a club which wins the British Intermediate Club Championship may play in the British Intermediate Provincial and All Ireland championship the following year unless they won the All Ireland </w:t>
      </w:r>
    </w:p>
    <w:p w14:paraId="567A5999" w14:textId="77777777" w:rsidR="0054140F" w:rsidRPr="001B0FEB" w:rsidRDefault="0054140F" w:rsidP="0054140F">
      <w:pPr>
        <w:rPr>
          <w:rFonts w:asciiTheme="majorHAnsi" w:hAnsiTheme="majorHAnsi" w:cstheme="majorHAnsi"/>
        </w:rPr>
      </w:pPr>
      <w:r w:rsidRPr="001B0FEB">
        <w:rPr>
          <w:rFonts w:asciiTheme="majorHAnsi" w:hAnsiTheme="majorHAnsi" w:cstheme="majorHAnsi"/>
        </w:rPr>
        <w:t>Intermediate championship whereby they are automatically deemed to be of Senior standard.</w:t>
      </w:r>
    </w:p>
    <w:p w14:paraId="2ECC2E8E" w14:textId="77777777" w:rsidR="0054140F" w:rsidRPr="001B0FEB" w:rsidRDefault="0054140F" w:rsidP="0054140F">
      <w:pPr>
        <w:rPr>
          <w:rFonts w:asciiTheme="majorHAnsi" w:hAnsiTheme="majorHAnsi" w:cstheme="majorHAnsi"/>
        </w:rPr>
      </w:pPr>
      <w:r w:rsidRPr="001B0FEB">
        <w:rPr>
          <w:rFonts w:asciiTheme="majorHAnsi" w:hAnsiTheme="majorHAnsi" w:cstheme="majorHAnsi"/>
        </w:rPr>
        <w:t>A Club that wins the Junior or Intermediate County Championship in Britain, must move up a grade within the County for the next year’s Championship.</w:t>
      </w:r>
    </w:p>
    <w:p w14:paraId="6A22CD9B" w14:textId="77777777" w:rsidR="0054140F" w:rsidRPr="001B0FEB" w:rsidRDefault="0054140F" w:rsidP="0054140F">
      <w:pPr>
        <w:rPr>
          <w:rFonts w:asciiTheme="majorHAnsi" w:hAnsiTheme="majorHAnsi" w:cstheme="majorHAnsi"/>
        </w:rPr>
      </w:pPr>
      <w:r w:rsidRPr="001B0FEB">
        <w:rPr>
          <w:rFonts w:asciiTheme="majorHAnsi" w:hAnsiTheme="majorHAnsi" w:cstheme="majorHAnsi"/>
        </w:rPr>
        <w:t>Annual Congress</w:t>
      </w:r>
    </w:p>
    <w:p w14:paraId="73A4568B" w14:textId="0B7F3CF6" w:rsidR="00EF6EAB" w:rsidRDefault="00EF6EAB" w:rsidP="00BB5981">
      <w:pPr>
        <w:rPr>
          <w:rFonts w:asciiTheme="majorHAnsi" w:hAnsiTheme="majorHAnsi" w:cstheme="majorHAnsi"/>
          <w:b/>
          <w:bCs/>
          <w:color w:val="FF0000"/>
        </w:rPr>
      </w:pPr>
    </w:p>
    <w:p w14:paraId="2B52544D" w14:textId="1078EAE3" w:rsidR="001B0FEB" w:rsidRDefault="001B0FEB" w:rsidP="00BB5981">
      <w:pPr>
        <w:rPr>
          <w:rFonts w:asciiTheme="majorHAnsi" w:hAnsiTheme="majorHAnsi" w:cstheme="majorHAnsi"/>
          <w:b/>
          <w:bCs/>
          <w:color w:val="FF0000"/>
        </w:rPr>
      </w:pPr>
    </w:p>
    <w:p w14:paraId="598F26BD" w14:textId="19F3C8BF" w:rsidR="00B03E58" w:rsidRPr="001B0FEB" w:rsidRDefault="00B03E58" w:rsidP="00B03E58">
      <w:pPr>
        <w:pStyle w:val="ListParagraph"/>
        <w:ind w:left="0"/>
        <w:rPr>
          <w:rFonts w:asciiTheme="majorHAnsi" w:hAnsiTheme="majorHAnsi" w:cstheme="majorHAnsi"/>
          <w:b/>
          <w:bCs/>
          <w:color w:val="FF0000"/>
        </w:rPr>
      </w:pPr>
      <w:r w:rsidRPr="001B0FEB">
        <w:rPr>
          <w:rFonts w:asciiTheme="majorHAnsi" w:hAnsiTheme="majorHAnsi" w:cstheme="majorHAnsi"/>
          <w:b/>
          <w:bCs/>
          <w:color w:val="FF0000"/>
        </w:rPr>
        <w:t>Annual Congress</w:t>
      </w:r>
    </w:p>
    <w:p w14:paraId="63CDF7A6" w14:textId="07317295" w:rsidR="00B03E58" w:rsidRDefault="00B03E58" w:rsidP="00B03E58">
      <w:pPr>
        <w:pStyle w:val="ListParagraph"/>
        <w:ind w:left="0"/>
        <w:rPr>
          <w:rFonts w:asciiTheme="majorHAnsi" w:hAnsiTheme="majorHAnsi" w:cstheme="majorHAnsi"/>
          <w:b/>
          <w:bCs/>
          <w:color w:val="FF0000"/>
        </w:rPr>
      </w:pPr>
    </w:p>
    <w:p w14:paraId="61C9B79D" w14:textId="667AE6EE"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4B8B0387" w14:textId="77777777"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 xml:space="preserve">Add to Rule 229 </w:t>
      </w:r>
    </w:p>
    <w:p w14:paraId="2F133879"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(f) Members of Sub-committees of Central Council who have voting rights (All-Stars, Fixtures and Grading)</w:t>
      </w:r>
    </w:p>
    <w:p w14:paraId="0F6A390D"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(g) Two delegates from International affiliated units of the Association</w:t>
      </w:r>
    </w:p>
    <w:p w14:paraId="791B58F3" w14:textId="77777777" w:rsidR="00B03E58" w:rsidRPr="001B0FEB" w:rsidRDefault="00B03E58" w:rsidP="00B03E58">
      <w:pPr>
        <w:pStyle w:val="ListParagraph"/>
        <w:ind w:left="0"/>
        <w:rPr>
          <w:rFonts w:asciiTheme="majorHAnsi" w:hAnsiTheme="majorHAnsi" w:cstheme="majorHAnsi"/>
          <w:b/>
          <w:bCs/>
          <w:color w:val="FF0000"/>
        </w:rPr>
      </w:pPr>
    </w:p>
    <w:p w14:paraId="37F64990" w14:textId="77777777" w:rsidR="00B03E58" w:rsidRPr="001B0FEB" w:rsidRDefault="00B03E58" w:rsidP="00B03E58">
      <w:pPr>
        <w:pStyle w:val="ListParagraph"/>
        <w:ind w:left="0"/>
        <w:rPr>
          <w:rFonts w:asciiTheme="majorHAnsi" w:hAnsiTheme="majorHAnsi" w:cstheme="majorHAnsi"/>
          <w:b/>
          <w:bCs/>
          <w:color w:val="FF0000"/>
        </w:rPr>
      </w:pPr>
    </w:p>
    <w:p w14:paraId="7E70EA15" w14:textId="77777777" w:rsidR="00B03E58" w:rsidRPr="001B0FEB" w:rsidRDefault="00B03E58" w:rsidP="00B03E58">
      <w:pPr>
        <w:pStyle w:val="ListParagraph"/>
        <w:ind w:left="0"/>
        <w:rPr>
          <w:rFonts w:asciiTheme="majorHAnsi" w:hAnsiTheme="majorHAnsi" w:cstheme="majorHAnsi"/>
          <w:b/>
          <w:bCs/>
          <w:color w:val="FF0000"/>
        </w:rPr>
      </w:pPr>
      <w:r w:rsidRPr="001B0FEB">
        <w:rPr>
          <w:rFonts w:asciiTheme="majorHAnsi" w:hAnsiTheme="majorHAnsi" w:cstheme="majorHAnsi"/>
          <w:b/>
          <w:bCs/>
          <w:color w:val="FF0000"/>
        </w:rPr>
        <w:t>Central Council</w:t>
      </w:r>
    </w:p>
    <w:p w14:paraId="4B747871" w14:textId="77777777" w:rsidR="00FB1665" w:rsidRDefault="00FB1665" w:rsidP="00FB1665">
      <w:pPr>
        <w:rPr>
          <w:rFonts w:asciiTheme="majorHAnsi" w:hAnsiTheme="majorHAnsi" w:cstheme="majorHAnsi"/>
          <w:b/>
          <w:bCs/>
          <w:color w:val="002060"/>
        </w:rPr>
      </w:pPr>
    </w:p>
    <w:p w14:paraId="1295E65E" w14:textId="13FA2A6E"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3A6E6AB3" w14:textId="77777777"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Amend 242 to read</w:t>
      </w:r>
    </w:p>
    <w:p w14:paraId="390020C8"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Central Council shall consist of:</w:t>
      </w:r>
    </w:p>
    <w:p w14:paraId="54F664A2"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The President shall be elected for one term of four years by secret ballot and shall not serve two consecutive terms</w:t>
      </w:r>
    </w:p>
    <w:p w14:paraId="0B7F7BBD"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President Elect for one year</w:t>
      </w:r>
    </w:p>
    <w:p w14:paraId="34BAAFD1"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Presidents of Provincial Councils who shall be representing their respective Provinces</w:t>
      </w:r>
    </w:p>
    <w:p w14:paraId="78F7BA91"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Outgoing Provincial Presidents shall remain as a member of national management committee until completion of congress of that year at which time the new President takes up his/her role</w:t>
      </w:r>
    </w:p>
    <w:p w14:paraId="52BD3E1E"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Joint Treasurers</w:t>
      </w:r>
    </w:p>
    <w:p w14:paraId="4104DF0A" w14:textId="77777777" w:rsidR="00B03E58" w:rsidRPr="001B0FEB" w:rsidRDefault="00B03E58" w:rsidP="00B03E58">
      <w:pPr>
        <w:pStyle w:val="ListParagraph"/>
        <w:numPr>
          <w:ilvl w:val="0"/>
          <w:numId w:val="20"/>
        </w:numPr>
        <w:spacing w:line="259" w:lineRule="auto"/>
        <w:rPr>
          <w:rFonts w:asciiTheme="majorHAnsi" w:hAnsiTheme="majorHAnsi" w:cstheme="majorHAnsi"/>
          <w:color w:val="FF0000"/>
        </w:rPr>
      </w:pPr>
      <w:r w:rsidRPr="001B0FEB">
        <w:rPr>
          <w:rFonts w:asciiTheme="majorHAnsi" w:hAnsiTheme="majorHAnsi" w:cstheme="majorHAnsi"/>
        </w:rPr>
        <w:t xml:space="preserve">CEO </w:t>
      </w:r>
      <w:r w:rsidRPr="001B0FEB">
        <w:rPr>
          <w:rFonts w:asciiTheme="majorHAnsi" w:hAnsiTheme="majorHAnsi" w:cstheme="majorHAnsi"/>
          <w:color w:val="FF0000"/>
        </w:rPr>
        <w:t>(Non-voting)</w:t>
      </w:r>
    </w:p>
    <w:p w14:paraId="72ED49D0"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 xml:space="preserve">Assistant Secretary </w:t>
      </w:r>
    </w:p>
    <w:p w14:paraId="14359FD6"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Cultural and Language Officer</w:t>
      </w:r>
    </w:p>
    <w:p w14:paraId="68417E2D" w14:textId="77777777" w:rsidR="00B03E58" w:rsidRPr="001B0FEB" w:rsidRDefault="00B03E58" w:rsidP="00B03E58">
      <w:pPr>
        <w:pStyle w:val="ListParagraph"/>
        <w:numPr>
          <w:ilvl w:val="0"/>
          <w:numId w:val="20"/>
        </w:numPr>
        <w:spacing w:line="259" w:lineRule="auto"/>
        <w:rPr>
          <w:rFonts w:asciiTheme="majorHAnsi" w:hAnsiTheme="majorHAnsi" w:cstheme="majorHAnsi"/>
          <w:color w:val="FF0000"/>
        </w:rPr>
      </w:pPr>
      <w:r w:rsidRPr="001B0FEB">
        <w:rPr>
          <w:rFonts w:asciiTheme="majorHAnsi" w:hAnsiTheme="majorHAnsi" w:cstheme="majorHAnsi"/>
          <w:color w:val="FF0000"/>
        </w:rPr>
        <w:t>Chairperson of National Development Committee (appointed)</w:t>
      </w:r>
    </w:p>
    <w:p w14:paraId="33926F59"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Representative of the GAA</w:t>
      </w:r>
    </w:p>
    <w:p w14:paraId="13C66B7F" w14:textId="77777777" w:rsidR="00B03E58" w:rsidRPr="001B0FEB" w:rsidRDefault="00B03E58" w:rsidP="00B03E58">
      <w:pPr>
        <w:pStyle w:val="ListParagraph"/>
        <w:numPr>
          <w:ilvl w:val="0"/>
          <w:numId w:val="20"/>
        </w:numPr>
        <w:spacing w:line="259" w:lineRule="auto"/>
        <w:rPr>
          <w:rFonts w:asciiTheme="majorHAnsi" w:hAnsiTheme="majorHAnsi" w:cstheme="majorHAnsi"/>
          <w:color w:val="FF0000"/>
        </w:rPr>
      </w:pPr>
      <w:r w:rsidRPr="001B0FEB">
        <w:rPr>
          <w:rFonts w:asciiTheme="majorHAnsi" w:hAnsiTheme="majorHAnsi" w:cstheme="majorHAnsi"/>
          <w:color w:val="FF0000"/>
        </w:rPr>
        <w:t xml:space="preserve">Two independent representatives as per Rule 244 </w:t>
      </w:r>
    </w:p>
    <w:p w14:paraId="3E16A986"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 xml:space="preserve">Former Presidents of the Association who are active at County, Provincial or Central Council level </w:t>
      </w:r>
      <w:r w:rsidRPr="001B0FEB">
        <w:rPr>
          <w:rFonts w:asciiTheme="majorHAnsi" w:hAnsiTheme="majorHAnsi" w:cstheme="majorHAnsi"/>
          <w:color w:val="FF0000"/>
        </w:rPr>
        <w:t>for a maximum of 7 years from 2022*</w:t>
      </w:r>
    </w:p>
    <w:p w14:paraId="067250FA"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Three delegates from each affiliated County, one of whom must be a current player</w:t>
      </w:r>
    </w:p>
    <w:p w14:paraId="6A992B62"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Two delegates from the National HEC</w:t>
      </w:r>
    </w:p>
    <w:p w14:paraId="11224105"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Two delegates from International affiliated units of the Association</w:t>
      </w:r>
    </w:p>
    <w:p w14:paraId="6A251E4D" w14:textId="77777777" w:rsidR="00B03E58" w:rsidRPr="001B0FEB" w:rsidRDefault="00B03E58" w:rsidP="00B03E58">
      <w:pPr>
        <w:pStyle w:val="ListParagraph"/>
        <w:numPr>
          <w:ilvl w:val="0"/>
          <w:numId w:val="20"/>
        </w:numPr>
        <w:spacing w:line="259" w:lineRule="auto"/>
        <w:rPr>
          <w:rFonts w:asciiTheme="majorHAnsi" w:hAnsiTheme="majorHAnsi" w:cstheme="majorHAnsi"/>
        </w:rPr>
      </w:pPr>
      <w:r w:rsidRPr="001B0FEB">
        <w:rPr>
          <w:rFonts w:asciiTheme="majorHAnsi" w:hAnsiTheme="majorHAnsi" w:cstheme="majorHAnsi"/>
        </w:rPr>
        <w:t>Members of sub-committees of Central Council who have voting rights (All-Stars, Grading and Fixtures)</w:t>
      </w:r>
    </w:p>
    <w:p w14:paraId="2D0866BC" w14:textId="77777777" w:rsidR="00B03E58" w:rsidRPr="001B0FEB" w:rsidRDefault="00B03E58" w:rsidP="00B03E58">
      <w:pPr>
        <w:rPr>
          <w:rFonts w:asciiTheme="majorHAnsi" w:hAnsiTheme="majorHAnsi" w:cstheme="majorHAnsi"/>
        </w:rPr>
      </w:pPr>
    </w:p>
    <w:p w14:paraId="1B71DDAB" w14:textId="4E3D635D" w:rsidR="00B03E58" w:rsidRDefault="00B03E58" w:rsidP="00B03E58">
      <w:pPr>
        <w:rPr>
          <w:rFonts w:asciiTheme="majorHAnsi" w:hAnsiTheme="majorHAnsi" w:cstheme="majorHAnsi"/>
          <w:b/>
          <w:bCs/>
          <w:color w:val="0000CC"/>
        </w:rPr>
      </w:pPr>
    </w:p>
    <w:p w14:paraId="09BD9A49" w14:textId="7F3A7BFF"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2858E69A" w14:textId="77777777"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 xml:space="preserve">Amend 243 to read </w:t>
      </w:r>
    </w:p>
    <w:p w14:paraId="75935A37"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The Management Committee of Central Council shall consist of Officers as outlined from (a) to (l)* in Rule 242.  The Management Committee shall meet every two months or more often if necessary.</w:t>
      </w:r>
    </w:p>
    <w:p w14:paraId="30F8D9A1" w14:textId="77777777" w:rsidR="00B03E58" w:rsidRPr="001B0FEB" w:rsidRDefault="00B03E58" w:rsidP="00B03E58">
      <w:pPr>
        <w:pStyle w:val="ListParagraph"/>
        <w:ind w:left="0"/>
        <w:rPr>
          <w:rFonts w:asciiTheme="majorHAnsi" w:hAnsiTheme="majorHAnsi" w:cstheme="majorHAnsi"/>
          <w:b/>
          <w:bCs/>
          <w:color w:val="FF0000"/>
        </w:rPr>
      </w:pPr>
    </w:p>
    <w:p w14:paraId="6D3E2B44" w14:textId="49D496BF" w:rsidR="00B03E58" w:rsidRDefault="00B03E58" w:rsidP="00B03E58">
      <w:pPr>
        <w:pStyle w:val="ListParagraph"/>
        <w:ind w:left="0"/>
        <w:rPr>
          <w:rFonts w:asciiTheme="majorHAnsi" w:hAnsiTheme="majorHAnsi" w:cstheme="majorHAnsi"/>
          <w:b/>
          <w:bCs/>
          <w:color w:val="FF0000"/>
        </w:rPr>
      </w:pPr>
    </w:p>
    <w:p w14:paraId="737CB7FE" w14:textId="01B3F521"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202BD86B" w14:textId="77777777"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Amend Rule 244 to read</w:t>
      </w:r>
    </w:p>
    <w:p w14:paraId="4D1A4428"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The Management Committee shall</w:t>
      </w:r>
    </w:p>
    <w:p w14:paraId="03B590B8" w14:textId="77777777" w:rsidR="00B03E58" w:rsidRPr="001B0FEB" w:rsidRDefault="00B03E58" w:rsidP="00B03E58">
      <w:pPr>
        <w:pStyle w:val="ListParagraph"/>
        <w:numPr>
          <w:ilvl w:val="0"/>
          <w:numId w:val="19"/>
        </w:numPr>
        <w:spacing w:line="259" w:lineRule="auto"/>
        <w:rPr>
          <w:rFonts w:asciiTheme="majorHAnsi" w:hAnsiTheme="majorHAnsi" w:cstheme="majorHAnsi"/>
          <w:u w:val="single"/>
        </w:rPr>
      </w:pPr>
      <w:r w:rsidRPr="001B0FEB">
        <w:rPr>
          <w:rFonts w:asciiTheme="majorHAnsi" w:hAnsiTheme="majorHAnsi" w:cstheme="majorHAnsi"/>
        </w:rPr>
        <w:t>Subject to the overall jurisdiction of Central Council, shall be responsible for the management of the affairs of the Association, including its general activities, matters of discipline, finances, and implementation of policies determined by Congress. All Sub-Committees of Central Council shall report to the Management Committee/Central Council.</w:t>
      </w:r>
    </w:p>
    <w:p w14:paraId="677DA2AE" w14:textId="77777777" w:rsidR="00B03E58" w:rsidRPr="001B0FEB" w:rsidRDefault="00B03E58" w:rsidP="00B03E58">
      <w:pPr>
        <w:pStyle w:val="ListParagraph"/>
        <w:numPr>
          <w:ilvl w:val="0"/>
          <w:numId w:val="19"/>
        </w:numPr>
        <w:spacing w:line="259" w:lineRule="auto"/>
        <w:rPr>
          <w:rFonts w:asciiTheme="majorHAnsi" w:hAnsiTheme="majorHAnsi" w:cstheme="majorHAnsi"/>
          <w:u w:val="single"/>
        </w:rPr>
      </w:pPr>
      <w:r w:rsidRPr="001B0FEB">
        <w:rPr>
          <w:rFonts w:asciiTheme="majorHAnsi" w:hAnsiTheme="majorHAnsi" w:cstheme="majorHAnsi"/>
        </w:rPr>
        <w:t>Provide leadership to the Association, within a framework of prudent and effective controls, which enables risks to be assessed and managed</w:t>
      </w:r>
    </w:p>
    <w:p w14:paraId="59D6E41F" w14:textId="77777777" w:rsidR="00B03E58" w:rsidRPr="001B0FEB" w:rsidRDefault="00B03E58" w:rsidP="00B03E58">
      <w:pPr>
        <w:pStyle w:val="ListParagraph"/>
        <w:numPr>
          <w:ilvl w:val="0"/>
          <w:numId w:val="19"/>
        </w:numPr>
        <w:spacing w:line="259" w:lineRule="auto"/>
        <w:rPr>
          <w:rFonts w:asciiTheme="majorHAnsi" w:hAnsiTheme="majorHAnsi" w:cstheme="majorHAnsi"/>
          <w:u w:val="single"/>
        </w:rPr>
      </w:pPr>
      <w:r w:rsidRPr="001B0FEB">
        <w:rPr>
          <w:rFonts w:asciiTheme="majorHAnsi" w:hAnsiTheme="majorHAnsi" w:cstheme="majorHAnsi"/>
        </w:rPr>
        <w:t>It shall have authority to make recommendations on policy and finance to Central Council</w:t>
      </w:r>
    </w:p>
    <w:p w14:paraId="23FA5D38" w14:textId="77777777" w:rsidR="00B03E58" w:rsidRPr="001B0FEB" w:rsidRDefault="00B03E58" w:rsidP="00B03E58">
      <w:pPr>
        <w:pStyle w:val="ListParagraph"/>
        <w:numPr>
          <w:ilvl w:val="0"/>
          <w:numId w:val="19"/>
        </w:numPr>
        <w:spacing w:line="259" w:lineRule="auto"/>
        <w:rPr>
          <w:rFonts w:asciiTheme="majorHAnsi" w:hAnsiTheme="majorHAnsi" w:cstheme="majorHAnsi"/>
          <w:u w:val="single"/>
        </w:rPr>
      </w:pPr>
      <w:r w:rsidRPr="001B0FEB">
        <w:rPr>
          <w:rFonts w:asciiTheme="majorHAnsi" w:hAnsiTheme="majorHAnsi" w:cstheme="majorHAnsi"/>
        </w:rPr>
        <w:t>The Management Committee shall be entitled to submit motions to Annual Congress, providing all such motions are forwarded to County Boards prior to Congress.</w:t>
      </w:r>
    </w:p>
    <w:p w14:paraId="56D6ECA8" w14:textId="77777777" w:rsidR="00B03E58" w:rsidRPr="001B0FEB" w:rsidRDefault="00B03E58" w:rsidP="00B03E58">
      <w:pPr>
        <w:pStyle w:val="ListParagraph"/>
        <w:numPr>
          <w:ilvl w:val="0"/>
          <w:numId w:val="19"/>
        </w:numPr>
        <w:spacing w:line="259" w:lineRule="auto"/>
        <w:rPr>
          <w:rFonts w:asciiTheme="majorHAnsi" w:hAnsiTheme="majorHAnsi" w:cstheme="majorHAnsi"/>
          <w:u w:val="single"/>
        </w:rPr>
      </w:pPr>
      <w:r w:rsidRPr="001B0FEB">
        <w:rPr>
          <w:rFonts w:asciiTheme="majorHAnsi" w:hAnsiTheme="majorHAnsi" w:cstheme="majorHAnsi"/>
        </w:rPr>
        <w:t xml:space="preserve">Identification of two independent representatives </w:t>
      </w:r>
    </w:p>
    <w:p w14:paraId="0EA9767C" w14:textId="3ECFD73B" w:rsidR="00B03E58" w:rsidRPr="00DA1DE5" w:rsidRDefault="00B03E58" w:rsidP="009A675D">
      <w:pPr>
        <w:pStyle w:val="ListParagraph"/>
        <w:numPr>
          <w:ilvl w:val="0"/>
          <w:numId w:val="19"/>
        </w:numPr>
        <w:spacing w:line="259" w:lineRule="auto"/>
        <w:rPr>
          <w:rFonts w:asciiTheme="majorHAnsi" w:hAnsiTheme="majorHAnsi" w:cstheme="majorHAnsi"/>
        </w:rPr>
      </w:pPr>
      <w:r w:rsidRPr="00DA1DE5">
        <w:rPr>
          <w:rFonts w:asciiTheme="majorHAnsi" w:hAnsiTheme="majorHAnsi" w:cstheme="majorHAnsi"/>
        </w:rPr>
        <w:t xml:space="preserve">Term time for any position on the Management Committee, except for the role of President, will be no longer than 7 years </w:t>
      </w:r>
    </w:p>
    <w:p w14:paraId="55675856" w14:textId="77777777" w:rsidR="005D2812" w:rsidRDefault="005D2812" w:rsidP="00B03E58">
      <w:pPr>
        <w:rPr>
          <w:rFonts w:asciiTheme="majorHAnsi" w:hAnsiTheme="majorHAnsi" w:cstheme="majorHAnsi"/>
          <w:color w:val="0070C0"/>
        </w:rPr>
      </w:pPr>
    </w:p>
    <w:p w14:paraId="7D5219C8" w14:textId="77777777" w:rsidR="00FB1665" w:rsidRDefault="00FB1665" w:rsidP="00875A1E">
      <w:pPr>
        <w:rPr>
          <w:rFonts w:asciiTheme="majorHAnsi" w:hAnsiTheme="majorHAnsi" w:cstheme="majorHAnsi"/>
          <w:color w:val="3105EB"/>
        </w:rPr>
      </w:pPr>
    </w:p>
    <w:p w14:paraId="3853D4AB" w14:textId="49EBFCE8" w:rsidR="00875A1E" w:rsidRPr="001B0FEB" w:rsidRDefault="00875A1E" w:rsidP="00875A1E">
      <w:pPr>
        <w:rPr>
          <w:rFonts w:asciiTheme="majorHAnsi" w:hAnsiTheme="majorHAnsi" w:cstheme="majorHAnsi"/>
          <w:b/>
          <w:bCs/>
        </w:rPr>
      </w:pPr>
      <w:r w:rsidRPr="00875A1E">
        <w:rPr>
          <w:rFonts w:asciiTheme="majorHAnsi" w:hAnsiTheme="majorHAnsi" w:cstheme="majorHAnsi"/>
          <w:b/>
          <w:bCs/>
        </w:rPr>
        <w:t>Move Rule 248 to become Rule 245 and move rules accordingly</w:t>
      </w:r>
      <w:r w:rsidRPr="001B0FEB">
        <w:rPr>
          <w:rFonts w:asciiTheme="majorHAnsi" w:hAnsiTheme="majorHAnsi" w:cstheme="majorHAnsi"/>
          <w:b/>
          <w:bCs/>
        </w:rPr>
        <w:t xml:space="preserve"> </w:t>
      </w:r>
    </w:p>
    <w:p w14:paraId="2334B6C1" w14:textId="51B41520" w:rsidR="00875A1E" w:rsidRDefault="00875A1E" w:rsidP="00460E15">
      <w:pPr>
        <w:rPr>
          <w:rFonts w:asciiTheme="majorHAnsi" w:hAnsiTheme="majorHAnsi" w:cstheme="majorHAnsi"/>
          <w:color w:val="3105EB"/>
        </w:rPr>
      </w:pPr>
    </w:p>
    <w:p w14:paraId="5640FA00" w14:textId="6FCFA078"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w:t>
      </w:r>
      <w:r>
        <w:rPr>
          <w:rFonts w:asciiTheme="majorHAnsi" w:hAnsiTheme="majorHAnsi" w:cstheme="majorHAnsi"/>
          <w:b/>
          <w:bCs/>
          <w:color w:val="002060"/>
        </w:rPr>
        <w:t>unster</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t xml:space="preserve">  </w:t>
      </w:r>
      <w:r w:rsidR="00CA7B3C">
        <w:rPr>
          <w:rFonts w:asciiTheme="majorHAnsi" w:hAnsiTheme="majorHAnsi" w:cstheme="majorHAnsi"/>
          <w:b/>
          <w:bCs/>
          <w:color w:val="002060"/>
        </w:rPr>
        <w:tab/>
      </w:r>
    </w:p>
    <w:p w14:paraId="28241BDA" w14:textId="31D063D1" w:rsidR="00460E15" w:rsidRPr="001B0FEB" w:rsidRDefault="00460E15" w:rsidP="00460E15">
      <w:pPr>
        <w:pStyle w:val="NormalWeb"/>
        <w:shd w:val="clear" w:color="auto" w:fill="FFFFFF"/>
        <w:spacing w:before="0" w:beforeAutospacing="0" w:after="0" w:afterAutospacing="0"/>
        <w:rPr>
          <w:rFonts w:asciiTheme="majorHAnsi" w:hAnsiTheme="majorHAnsi" w:cstheme="majorHAnsi"/>
          <w:b/>
          <w:bCs/>
          <w:color w:val="000000"/>
          <w:shd w:val="clear" w:color="auto" w:fill="FFFFFF"/>
        </w:rPr>
      </w:pPr>
      <w:r w:rsidRPr="001B0FEB">
        <w:rPr>
          <w:rFonts w:asciiTheme="majorHAnsi" w:hAnsiTheme="majorHAnsi" w:cstheme="majorHAnsi"/>
          <w:b/>
          <w:bCs/>
          <w:color w:val="201F1E"/>
          <w:bdr w:val="none" w:sz="0" w:space="0" w:color="auto" w:frame="1"/>
          <w:shd w:val="clear" w:color="auto" w:fill="FFFFFF"/>
        </w:rPr>
        <w:t>Amend Rule 251 to read:</w:t>
      </w:r>
    </w:p>
    <w:p w14:paraId="0C4D3671" w14:textId="77777777" w:rsidR="00460E15" w:rsidRPr="001B0FEB" w:rsidRDefault="00460E15" w:rsidP="00460E15">
      <w:pPr>
        <w:pStyle w:val="NormalWeb"/>
        <w:shd w:val="clear" w:color="auto" w:fill="FFFFFF"/>
        <w:spacing w:before="0" w:beforeAutospacing="0" w:after="0" w:afterAutospacing="0"/>
        <w:rPr>
          <w:rFonts w:asciiTheme="majorHAnsi" w:hAnsiTheme="majorHAnsi" w:cstheme="majorHAnsi"/>
          <w:color w:val="000000"/>
          <w:shd w:val="clear" w:color="auto" w:fill="FFFFFF"/>
        </w:rPr>
      </w:pPr>
      <w:r w:rsidRPr="001B0FEB">
        <w:rPr>
          <w:rFonts w:asciiTheme="majorHAnsi" w:hAnsiTheme="majorHAnsi" w:cstheme="majorHAnsi"/>
          <w:color w:val="201F1E"/>
          <w:bdr w:val="none" w:sz="0" w:space="0" w:color="auto" w:frame="1"/>
          <w:shd w:val="clear" w:color="auto" w:fill="FFFFFF"/>
        </w:rPr>
        <w:t>Central Council or Congress shall appoint sub committees in addition to an appointee of the National President. The sub - committees shall elect a Chairperson and Secretary from within their respective Committees </w:t>
      </w:r>
    </w:p>
    <w:p w14:paraId="092E4207" w14:textId="4603D9D1" w:rsidR="00460E15" w:rsidRPr="001B0FEB" w:rsidRDefault="00460E15" w:rsidP="00460E15">
      <w:pPr>
        <w:pStyle w:val="NormalWeb"/>
        <w:numPr>
          <w:ilvl w:val="0"/>
          <w:numId w:val="25"/>
        </w:numPr>
        <w:shd w:val="clear" w:color="auto" w:fill="FFFFFF"/>
        <w:spacing w:before="0" w:beforeAutospacing="0" w:after="0" w:afterAutospacing="0"/>
        <w:ind w:left="567"/>
        <w:rPr>
          <w:rFonts w:asciiTheme="majorHAnsi" w:hAnsiTheme="majorHAnsi" w:cstheme="majorHAnsi"/>
          <w:color w:val="000000"/>
          <w:shd w:val="clear" w:color="auto" w:fill="FFFFFF"/>
        </w:rPr>
      </w:pPr>
      <w:r w:rsidRPr="001B0FEB">
        <w:rPr>
          <w:rFonts w:asciiTheme="majorHAnsi" w:hAnsiTheme="majorHAnsi" w:cstheme="majorHAnsi"/>
          <w:color w:val="201F1E"/>
          <w:bdr w:val="none" w:sz="0" w:space="0" w:color="auto" w:frame="1"/>
          <w:shd w:val="clear" w:color="auto" w:fill="FFFFFF"/>
        </w:rPr>
        <w:t>A fixtures Committee which should include two nominees from each Province. </w:t>
      </w:r>
    </w:p>
    <w:p w14:paraId="4EA7CA21" w14:textId="77D4B23F" w:rsidR="00460E15" w:rsidRPr="001B0FEB" w:rsidRDefault="00460E15" w:rsidP="00460E15">
      <w:pPr>
        <w:pStyle w:val="NormalWeb"/>
        <w:numPr>
          <w:ilvl w:val="0"/>
          <w:numId w:val="25"/>
        </w:numPr>
        <w:shd w:val="clear" w:color="auto" w:fill="FFFFFF"/>
        <w:spacing w:before="0" w:beforeAutospacing="0" w:after="0" w:afterAutospacing="0"/>
        <w:ind w:left="567"/>
        <w:rPr>
          <w:rFonts w:asciiTheme="majorHAnsi" w:hAnsiTheme="majorHAnsi" w:cstheme="majorHAnsi"/>
          <w:color w:val="000000"/>
          <w:shd w:val="clear" w:color="auto" w:fill="FFFFFF"/>
        </w:rPr>
      </w:pPr>
      <w:r w:rsidRPr="001B0FEB">
        <w:rPr>
          <w:rFonts w:asciiTheme="majorHAnsi" w:hAnsiTheme="majorHAnsi" w:cstheme="majorHAnsi"/>
          <w:color w:val="201F1E"/>
          <w:bdr w:val="none" w:sz="0" w:space="0" w:color="auto" w:frame="1"/>
          <w:shd w:val="clear" w:color="auto" w:fill="FFFFFF"/>
        </w:rPr>
        <w:t>Any Committee as deemed necessary. </w:t>
      </w:r>
    </w:p>
    <w:p w14:paraId="160227B0" w14:textId="74A887AF" w:rsidR="00460E15" w:rsidRPr="001B0FEB" w:rsidRDefault="00460E15" w:rsidP="00460E15">
      <w:pPr>
        <w:pStyle w:val="NormalWeb"/>
        <w:numPr>
          <w:ilvl w:val="0"/>
          <w:numId w:val="25"/>
        </w:numPr>
        <w:shd w:val="clear" w:color="auto" w:fill="FFFFFF"/>
        <w:spacing w:before="0" w:beforeAutospacing="0" w:after="0" w:afterAutospacing="0"/>
        <w:ind w:left="567"/>
        <w:rPr>
          <w:rFonts w:asciiTheme="majorHAnsi" w:hAnsiTheme="majorHAnsi" w:cstheme="majorHAnsi"/>
          <w:color w:val="FF0000"/>
          <w:bdr w:val="none" w:sz="0" w:space="0" w:color="auto" w:frame="1"/>
          <w:shd w:val="clear" w:color="auto" w:fill="FFFFFF"/>
        </w:rPr>
      </w:pPr>
      <w:r w:rsidRPr="001B0FEB">
        <w:rPr>
          <w:rFonts w:asciiTheme="majorHAnsi" w:hAnsiTheme="majorHAnsi" w:cstheme="majorHAnsi"/>
          <w:color w:val="FF0000"/>
          <w:bdr w:val="none" w:sz="0" w:space="0" w:color="auto" w:frame="1"/>
          <w:shd w:val="clear" w:color="auto" w:fill="FFFFFF"/>
        </w:rPr>
        <w:t>Rules Advisory Committee: Its remit shall be to advise Clubs, Committees, Board's, Council on matters relating to the rules of the Association.</w:t>
      </w:r>
    </w:p>
    <w:p w14:paraId="57AEEE8E" w14:textId="77777777" w:rsidR="0057241B" w:rsidRDefault="0057241B" w:rsidP="00BB5981">
      <w:pPr>
        <w:rPr>
          <w:rFonts w:asciiTheme="majorHAnsi" w:hAnsiTheme="majorHAnsi" w:cstheme="majorHAnsi"/>
          <w:color w:val="0070C0"/>
        </w:rPr>
      </w:pPr>
    </w:p>
    <w:p w14:paraId="7E48BBB0" w14:textId="1927C24F" w:rsidR="00EF6EAB" w:rsidRDefault="00EF6EAB" w:rsidP="00FB1665">
      <w:pPr>
        <w:rPr>
          <w:rFonts w:asciiTheme="majorHAnsi" w:hAnsiTheme="majorHAnsi" w:cstheme="majorHAnsi"/>
          <w:color w:val="0070C0"/>
        </w:rPr>
      </w:pPr>
    </w:p>
    <w:p w14:paraId="6F6C89B5" w14:textId="0B4BFF41" w:rsidR="00FB1665" w:rsidRPr="0099753A" w:rsidRDefault="00FB1665" w:rsidP="00FB1665">
      <w:pPr>
        <w:rPr>
          <w:rFonts w:asciiTheme="majorHAnsi" w:hAnsiTheme="majorHAnsi" w:cstheme="majorHAnsi"/>
          <w:b/>
          <w:bCs/>
          <w:color w:val="002060"/>
        </w:rPr>
      </w:pPr>
      <w:r>
        <w:rPr>
          <w:rFonts w:asciiTheme="majorHAnsi" w:hAnsiTheme="majorHAnsi" w:cstheme="majorHAnsi"/>
          <w:b/>
          <w:bCs/>
          <w:color w:val="002060"/>
        </w:rPr>
        <w:t>Wicklow</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p>
    <w:p w14:paraId="66F976C4" w14:textId="33F93461" w:rsidR="00476A5C" w:rsidRPr="001B0FEB" w:rsidRDefault="00476A5C" w:rsidP="00476A5C">
      <w:pPr>
        <w:rPr>
          <w:rFonts w:asciiTheme="majorHAnsi" w:hAnsiTheme="majorHAnsi" w:cstheme="majorHAnsi"/>
          <w:b/>
          <w:bCs/>
        </w:rPr>
      </w:pPr>
      <w:r w:rsidRPr="001B0FEB">
        <w:rPr>
          <w:rFonts w:asciiTheme="majorHAnsi" w:hAnsiTheme="majorHAnsi" w:cstheme="majorHAnsi"/>
          <w:b/>
          <w:bCs/>
        </w:rPr>
        <w:t>Amend</w:t>
      </w:r>
      <w:r w:rsidRPr="001B0FEB">
        <w:rPr>
          <w:rFonts w:asciiTheme="majorHAnsi" w:hAnsiTheme="majorHAnsi" w:cstheme="majorHAnsi"/>
          <w:b/>
          <w:bCs/>
          <w:color w:val="FF0000"/>
        </w:rPr>
        <w:t> </w:t>
      </w:r>
      <w:r w:rsidRPr="001B0FEB">
        <w:rPr>
          <w:rFonts w:asciiTheme="majorHAnsi" w:hAnsiTheme="majorHAnsi" w:cstheme="majorHAnsi"/>
          <w:b/>
          <w:bCs/>
        </w:rPr>
        <w:t>Rule 264 to read:</w:t>
      </w:r>
    </w:p>
    <w:p w14:paraId="03F23D14" w14:textId="77777777" w:rsidR="00476A5C" w:rsidRPr="001B0FEB" w:rsidRDefault="00476A5C" w:rsidP="00476A5C">
      <w:pPr>
        <w:rPr>
          <w:rFonts w:asciiTheme="majorHAnsi" w:hAnsiTheme="majorHAnsi" w:cstheme="majorHAnsi"/>
        </w:rPr>
      </w:pPr>
      <w:r w:rsidRPr="001B0FEB">
        <w:rPr>
          <w:rFonts w:asciiTheme="majorHAnsi" w:hAnsiTheme="majorHAnsi" w:cstheme="majorHAnsi"/>
        </w:rPr>
        <w:t xml:space="preserve">An All Star team shall be chosen by </w:t>
      </w:r>
      <w:r w:rsidRPr="006B5B36">
        <w:rPr>
          <w:rFonts w:asciiTheme="majorHAnsi" w:hAnsiTheme="majorHAnsi" w:cstheme="majorHAnsi"/>
          <w:color w:val="FF0000"/>
        </w:rPr>
        <w:t>an All Star Committee comprising of</w:t>
      </w:r>
      <w:r w:rsidRPr="001B0FEB">
        <w:rPr>
          <w:rFonts w:asciiTheme="majorHAnsi" w:hAnsiTheme="majorHAnsi" w:cstheme="majorHAnsi"/>
        </w:rPr>
        <w:t xml:space="preserve"> two nominated selectors from each of the four Provinces </w:t>
      </w:r>
      <w:r w:rsidRPr="006B5B36">
        <w:rPr>
          <w:rFonts w:asciiTheme="majorHAnsi" w:hAnsiTheme="majorHAnsi" w:cstheme="majorHAnsi"/>
          <w:color w:val="FF0000"/>
        </w:rPr>
        <w:t>as well as the National</w:t>
      </w:r>
      <w:r w:rsidRPr="001B0FEB">
        <w:rPr>
          <w:rFonts w:asciiTheme="majorHAnsi" w:hAnsiTheme="majorHAnsi" w:cstheme="majorHAnsi"/>
          <w:b/>
          <w:bCs/>
          <w:color w:val="FF0000"/>
        </w:rPr>
        <w:t xml:space="preserve"> </w:t>
      </w:r>
      <w:r w:rsidRPr="006B5B36">
        <w:rPr>
          <w:rFonts w:asciiTheme="majorHAnsi" w:hAnsiTheme="majorHAnsi" w:cstheme="majorHAnsi"/>
          <w:color w:val="FF0000"/>
        </w:rPr>
        <w:t>President’s nominee to the committee</w:t>
      </w:r>
      <w:r w:rsidRPr="001B0FEB">
        <w:rPr>
          <w:rFonts w:asciiTheme="majorHAnsi" w:hAnsiTheme="majorHAnsi" w:cstheme="majorHAnsi"/>
        </w:rPr>
        <w:t xml:space="preserve"> and the National President.   </w:t>
      </w:r>
    </w:p>
    <w:p w14:paraId="0B4E26C8" w14:textId="1F182551" w:rsidR="00476A5C" w:rsidRPr="006B5B36" w:rsidRDefault="00476A5C" w:rsidP="00476A5C">
      <w:pPr>
        <w:rPr>
          <w:rFonts w:asciiTheme="majorHAnsi" w:hAnsiTheme="majorHAnsi" w:cstheme="majorHAnsi"/>
          <w:color w:val="FF0000"/>
        </w:rPr>
      </w:pPr>
      <w:r w:rsidRPr="006B5B36">
        <w:rPr>
          <w:rFonts w:asciiTheme="majorHAnsi" w:hAnsiTheme="majorHAnsi" w:cstheme="majorHAnsi"/>
          <w:color w:val="FF0000"/>
        </w:rPr>
        <w:t>Three players shall be nominated for the position of Goalkeeper, 9 players shall be nominated for the full back line, 9 for the half back line, 9 for the half forward line and 9 for the full forward line while six players shall be nominated for the midfield positions. One player shall then be selected for each playing position from the nominees as set out above.’</w:t>
      </w:r>
    </w:p>
    <w:p w14:paraId="503282F9" w14:textId="6D8CEB9C" w:rsidR="00476A5C" w:rsidRPr="001B0FEB" w:rsidRDefault="00476A5C" w:rsidP="00476A5C">
      <w:pPr>
        <w:rPr>
          <w:rFonts w:asciiTheme="majorHAnsi" w:hAnsiTheme="majorHAnsi" w:cstheme="majorHAnsi"/>
        </w:rPr>
      </w:pPr>
      <w:r w:rsidRPr="001B0FEB">
        <w:rPr>
          <w:rFonts w:asciiTheme="majorHAnsi" w:hAnsiTheme="majorHAnsi" w:cstheme="majorHAnsi"/>
        </w:rPr>
        <w:t>The names of the 15 All Stars shall be announced at the Banquet.</w:t>
      </w:r>
    </w:p>
    <w:p w14:paraId="3CD76CC3" w14:textId="77777777" w:rsidR="00476A5C" w:rsidRPr="001B0FEB" w:rsidRDefault="00476A5C" w:rsidP="00476A5C">
      <w:pPr>
        <w:rPr>
          <w:rFonts w:asciiTheme="majorHAnsi" w:hAnsiTheme="majorHAnsi" w:cstheme="majorHAnsi"/>
        </w:rPr>
      </w:pPr>
      <w:r w:rsidRPr="001B0FEB">
        <w:rPr>
          <w:rFonts w:asciiTheme="majorHAnsi" w:hAnsiTheme="majorHAnsi" w:cstheme="majorHAnsi"/>
        </w:rPr>
        <w:t> </w:t>
      </w:r>
    </w:p>
    <w:p w14:paraId="2F745AAB" w14:textId="77777777" w:rsidR="00476A5C" w:rsidRPr="001B0FEB" w:rsidRDefault="00476A5C" w:rsidP="00476A5C">
      <w:pPr>
        <w:rPr>
          <w:rFonts w:asciiTheme="majorHAnsi" w:hAnsiTheme="majorHAnsi" w:cstheme="majorHAnsi"/>
        </w:rPr>
      </w:pPr>
      <w:r w:rsidRPr="001B0FEB">
        <w:rPr>
          <w:rFonts w:asciiTheme="majorHAnsi" w:hAnsiTheme="majorHAnsi" w:cstheme="majorHAnsi"/>
        </w:rPr>
        <w:lastRenderedPageBreak/>
        <w:t>Each County may submit their All-Star team for the guidance of the Selection </w:t>
      </w:r>
    </w:p>
    <w:p w14:paraId="1DC72631" w14:textId="77777777" w:rsidR="00476A5C" w:rsidRPr="001B0FEB" w:rsidRDefault="00476A5C" w:rsidP="00476A5C">
      <w:pPr>
        <w:rPr>
          <w:rFonts w:asciiTheme="majorHAnsi" w:hAnsiTheme="majorHAnsi" w:cstheme="majorHAnsi"/>
        </w:rPr>
      </w:pPr>
      <w:r w:rsidRPr="001B0FEB">
        <w:rPr>
          <w:rFonts w:asciiTheme="majorHAnsi" w:hAnsiTheme="majorHAnsi" w:cstheme="majorHAnsi"/>
        </w:rPr>
        <w:t>Committee prior to the selection of the team.</w:t>
      </w:r>
    </w:p>
    <w:p w14:paraId="3206D571" w14:textId="77777777" w:rsidR="00476A5C" w:rsidRPr="001B0FEB" w:rsidRDefault="00476A5C" w:rsidP="00476A5C">
      <w:pPr>
        <w:rPr>
          <w:rFonts w:asciiTheme="majorHAnsi" w:hAnsiTheme="majorHAnsi" w:cstheme="majorHAnsi"/>
        </w:rPr>
      </w:pPr>
    </w:p>
    <w:p w14:paraId="1DFE6520" w14:textId="001342FC" w:rsidR="00476A5C" w:rsidRPr="006B5B36" w:rsidRDefault="00476A5C" w:rsidP="00476A5C">
      <w:pPr>
        <w:rPr>
          <w:rFonts w:asciiTheme="majorHAnsi" w:hAnsiTheme="majorHAnsi" w:cstheme="majorHAnsi"/>
          <w:color w:val="FF0000"/>
        </w:rPr>
      </w:pPr>
      <w:r w:rsidRPr="006B5B36">
        <w:rPr>
          <w:rFonts w:asciiTheme="majorHAnsi" w:hAnsiTheme="majorHAnsi" w:cstheme="majorHAnsi"/>
          <w:color w:val="FF0000"/>
        </w:rPr>
        <w:t>The All Star Committee as outlined above shall also select a team of the championship for each of the grades of Junior and Intermediate. These selected teams of the Championship to comprise of 15 players in their playing positions. A player selected on these teams is not disqualified from and is also eligible for selection as an All Star nominee. The awards for these teams to be presented at an appropriate event as designated by Central Council. </w:t>
      </w:r>
    </w:p>
    <w:p w14:paraId="7064C6BF" w14:textId="5266EC31" w:rsidR="00476A5C" w:rsidRPr="001B0FEB" w:rsidRDefault="00476A5C" w:rsidP="00BB5981">
      <w:pPr>
        <w:rPr>
          <w:rFonts w:asciiTheme="majorHAnsi" w:hAnsiTheme="majorHAnsi" w:cstheme="majorHAnsi"/>
          <w:color w:val="0070C0"/>
        </w:rPr>
      </w:pPr>
    </w:p>
    <w:p w14:paraId="2D207CF7" w14:textId="6F05F302" w:rsidR="00EF6EAB" w:rsidRDefault="00EF6EAB" w:rsidP="00BB5981">
      <w:pPr>
        <w:rPr>
          <w:rFonts w:asciiTheme="majorHAnsi" w:hAnsiTheme="majorHAnsi" w:cstheme="majorHAnsi"/>
          <w:b/>
          <w:bCs/>
          <w:color w:val="FF0000"/>
        </w:rPr>
      </w:pPr>
    </w:p>
    <w:p w14:paraId="1EE77A35" w14:textId="77777777" w:rsidR="00EF6EAB" w:rsidRPr="001B0FEB" w:rsidRDefault="00EF6EAB" w:rsidP="00BB5981">
      <w:pPr>
        <w:rPr>
          <w:rFonts w:asciiTheme="majorHAnsi" w:hAnsiTheme="majorHAnsi" w:cstheme="majorHAnsi"/>
          <w:b/>
          <w:bCs/>
          <w:color w:val="FF0000"/>
        </w:rPr>
      </w:pPr>
    </w:p>
    <w:p w14:paraId="113E2FC8" w14:textId="77777777" w:rsidR="00FE0965" w:rsidRDefault="00FE0965" w:rsidP="00BB5981">
      <w:pPr>
        <w:rPr>
          <w:rFonts w:asciiTheme="majorHAnsi" w:hAnsiTheme="majorHAnsi" w:cstheme="majorHAnsi"/>
          <w:b/>
          <w:bCs/>
          <w:color w:val="FF0000"/>
        </w:rPr>
      </w:pPr>
    </w:p>
    <w:p w14:paraId="5488F709" w14:textId="77777777" w:rsidR="00FE0965" w:rsidRDefault="00FE0965" w:rsidP="00BB5981">
      <w:pPr>
        <w:rPr>
          <w:rFonts w:asciiTheme="majorHAnsi" w:hAnsiTheme="majorHAnsi" w:cstheme="majorHAnsi"/>
          <w:b/>
          <w:bCs/>
          <w:color w:val="FF0000"/>
        </w:rPr>
      </w:pPr>
    </w:p>
    <w:p w14:paraId="55DDC9BC" w14:textId="77777777" w:rsidR="00FE0965" w:rsidRDefault="00FE0965" w:rsidP="00BB5981">
      <w:pPr>
        <w:rPr>
          <w:rFonts w:asciiTheme="majorHAnsi" w:hAnsiTheme="majorHAnsi" w:cstheme="majorHAnsi"/>
          <w:b/>
          <w:bCs/>
          <w:color w:val="FF0000"/>
        </w:rPr>
      </w:pPr>
    </w:p>
    <w:p w14:paraId="2F8D4D94" w14:textId="77777777" w:rsidR="00FE0965" w:rsidRDefault="00FE0965" w:rsidP="00BB5981">
      <w:pPr>
        <w:rPr>
          <w:rFonts w:asciiTheme="majorHAnsi" w:hAnsiTheme="majorHAnsi" w:cstheme="majorHAnsi"/>
          <w:b/>
          <w:bCs/>
          <w:color w:val="FF0000"/>
        </w:rPr>
      </w:pPr>
    </w:p>
    <w:p w14:paraId="41BB2E1F" w14:textId="77777777" w:rsidR="00FE0965" w:rsidRDefault="00FE0965" w:rsidP="00BB5981">
      <w:pPr>
        <w:rPr>
          <w:rFonts w:asciiTheme="majorHAnsi" w:hAnsiTheme="majorHAnsi" w:cstheme="majorHAnsi"/>
          <w:b/>
          <w:bCs/>
          <w:color w:val="FF0000"/>
        </w:rPr>
      </w:pPr>
    </w:p>
    <w:p w14:paraId="2A32A119" w14:textId="77777777" w:rsidR="00FE0965" w:rsidRDefault="00FE0965" w:rsidP="00BB5981">
      <w:pPr>
        <w:rPr>
          <w:rFonts w:asciiTheme="majorHAnsi" w:hAnsiTheme="majorHAnsi" w:cstheme="majorHAnsi"/>
          <w:b/>
          <w:bCs/>
          <w:color w:val="FF0000"/>
        </w:rPr>
      </w:pPr>
    </w:p>
    <w:p w14:paraId="0803584C" w14:textId="44E54270" w:rsidR="00A612A0" w:rsidRPr="001B0FEB" w:rsidRDefault="00D2733D" w:rsidP="00BB5981">
      <w:pPr>
        <w:rPr>
          <w:rFonts w:asciiTheme="majorHAnsi" w:hAnsiTheme="majorHAnsi" w:cstheme="majorHAnsi"/>
          <w:b/>
          <w:bCs/>
          <w:color w:val="FF0000"/>
        </w:rPr>
      </w:pPr>
      <w:r w:rsidRPr="001B0FEB">
        <w:rPr>
          <w:rFonts w:asciiTheme="majorHAnsi" w:hAnsiTheme="majorHAnsi" w:cstheme="majorHAnsi"/>
          <w:b/>
          <w:bCs/>
          <w:color w:val="FF0000"/>
        </w:rPr>
        <w:t>Transfers</w:t>
      </w:r>
    </w:p>
    <w:p w14:paraId="54CA8F04" w14:textId="77777777" w:rsidR="00FB1665" w:rsidRDefault="00FB1665" w:rsidP="00FB1665">
      <w:pPr>
        <w:rPr>
          <w:rFonts w:asciiTheme="majorHAnsi" w:hAnsiTheme="majorHAnsi" w:cstheme="majorHAnsi"/>
          <w:b/>
          <w:bCs/>
          <w:color w:val="002060"/>
        </w:rPr>
      </w:pPr>
    </w:p>
    <w:p w14:paraId="3FB00D55" w14:textId="7D8C1B21" w:rsidR="00FB1665" w:rsidRPr="0099753A" w:rsidRDefault="00FB1665" w:rsidP="00FB1665">
      <w:pPr>
        <w:rPr>
          <w:rFonts w:asciiTheme="majorHAnsi" w:hAnsiTheme="majorHAnsi" w:cstheme="majorHAnsi"/>
          <w:b/>
          <w:bCs/>
          <w:color w:val="002060"/>
        </w:rPr>
      </w:pPr>
      <w:r>
        <w:rPr>
          <w:rFonts w:asciiTheme="majorHAnsi" w:hAnsiTheme="majorHAnsi" w:cstheme="majorHAnsi"/>
          <w:b/>
          <w:bCs/>
          <w:color w:val="002060"/>
        </w:rPr>
        <w:t>Europe</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p>
    <w:p w14:paraId="4C9F2790" w14:textId="7CA0C9BA" w:rsidR="00D2733D" w:rsidRPr="001B0FEB" w:rsidRDefault="00D2733D" w:rsidP="00D2733D">
      <w:pPr>
        <w:rPr>
          <w:rFonts w:asciiTheme="majorHAnsi" w:hAnsiTheme="majorHAnsi" w:cstheme="majorHAnsi"/>
          <w:b/>
          <w:bCs/>
          <w:color w:val="3105EB"/>
        </w:rPr>
      </w:pPr>
      <w:r w:rsidRPr="001B0FEB">
        <w:rPr>
          <w:rFonts w:asciiTheme="majorHAnsi" w:hAnsiTheme="majorHAnsi" w:cstheme="majorHAnsi"/>
          <w:b/>
          <w:bCs/>
        </w:rPr>
        <w:t>Amend Rule 267 to read:</w:t>
      </w:r>
    </w:p>
    <w:p w14:paraId="1A76E303" w14:textId="466205B0" w:rsidR="00D2733D" w:rsidRPr="006B5B36" w:rsidRDefault="00D2733D" w:rsidP="00D2733D">
      <w:pPr>
        <w:spacing w:line="254" w:lineRule="auto"/>
        <w:rPr>
          <w:rFonts w:ascii="Calibri" w:hAnsi="Calibri" w:cs="Calibri"/>
          <w:b/>
          <w:bCs/>
          <w:color w:val="FF0000"/>
          <w:w w:val="90"/>
        </w:rPr>
      </w:pPr>
      <w:r w:rsidRPr="006B5B36">
        <w:rPr>
          <w:rFonts w:ascii="Calibri" w:hAnsi="Calibri" w:cs="Calibri"/>
          <w:spacing w:val="-1"/>
          <w:w w:val="95"/>
        </w:rPr>
        <w:t>All</w:t>
      </w:r>
      <w:r w:rsidRPr="006B5B36">
        <w:rPr>
          <w:rFonts w:ascii="Calibri" w:hAnsi="Calibri" w:cs="Calibri"/>
          <w:spacing w:val="-10"/>
          <w:w w:val="95"/>
        </w:rPr>
        <w:t xml:space="preserve"> </w:t>
      </w:r>
      <w:r w:rsidRPr="006B5B36">
        <w:rPr>
          <w:rFonts w:ascii="Calibri" w:hAnsi="Calibri" w:cs="Calibri"/>
          <w:spacing w:val="-1"/>
          <w:w w:val="95"/>
        </w:rPr>
        <w:t>transfer</w:t>
      </w:r>
      <w:r w:rsidRPr="006B5B36">
        <w:rPr>
          <w:rFonts w:ascii="Calibri" w:hAnsi="Calibri" w:cs="Calibri"/>
          <w:spacing w:val="-11"/>
          <w:w w:val="95"/>
        </w:rPr>
        <w:t xml:space="preserve"> </w:t>
      </w:r>
      <w:r w:rsidRPr="006B5B36">
        <w:rPr>
          <w:rFonts w:ascii="Calibri" w:hAnsi="Calibri" w:cs="Calibri"/>
          <w:spacing w:val="-1"/>
          <w:w w:val="95"/>
        </w:rPr>
        <w:t>applications</w:t>
      </w:r>
      <w:r w:rsidRPr="006B5B36">
        <w:rPr>
          <w:rFonts w:ascii="Calibri" w:hAnsi="Calibri" w:cs="Calibri"/>
          <w:spacing w:val="-11"/>
          <w:w w:val="95"/>
        </w:rPr>
        <w:t xml:space="preserve"> </w:t>
      </w:r>
      <w:r w:rsidRPr="006B5B36">
        <w:rPr>
          <w:rFonts w:ascii="Calibri" w:hAnsi="Calibri" w:cs="Calibri"/>
          <w:spacing w:val="-1"/>
          <w:w w:val="95"/>
        </w:rPr>
        <w:t>must</w:t>
      </w:r>
      <w:r w:rsidRPr="006B5B36">
        <w:rPr>
          <w:rFonts w:ascii="Calibri" w:hAnsi="Calibri" w:cs="Calibri"/>
          <w:spacing w:val="-8"/>
          <w:w w:val="95"/>
        </w:rPr>
        <w:t xml:space="preserve"> </w:t>
      </w:r>
      <w:r w:rsidRPr="006B5B36">
        <w:rPr>
          <w:rFonts w:ascii="Calibri" w:hAnsi="Calibri" w:cs="Calibri"/>
          <w:spacing w:val="-1"/>
          <w:w w:val="95"/>
        </w:rPr>
        <w:t>be</w:t>
      </w:r>
      <w:r w:rsidRPr="006B5B36">
        <w:rPr>
          <w:rFonts w:ascii="Calibri" w:hAnsi="Calibri" w:cs="Calibri"/>
          <w:spacing w:val="-9"/>
          <w:w w:val="95"/>
        </w:rPr>
        <w:t xml:space="preserve"> </w:t>
      </w:r>
      <w:r w:rsidRPr="006B5B36">
        <w:rPr>
          <w:rFonts w:ascii="Calibri" w:hAnsi="Calibri" w:cs="Calibri"/>
          <w:spacing w:val="-1"/>
          <w:w w:val="95"/>
        </w:rPr>
        <w:t>made</w:t>
      </w:r>
      <w:r w:rsidRPr="006B5B36">
        <w:rPr>
          <w:rFonts w:ascii="Calibri" w:hAnsi="Calibri" w:cs="Calibri"/>
          <w:spacing w:val="-5"/>
          <w:w w:val="95"/>
        </w:rPr>
        <w:t xml:space="preserve"> </w:t>
      </w:r>
      <w:r w:rsidRPr="006B5B36">
        <w:rPr>
          <w:rFonts w:ascii="Calibri" w:hAnsi="Calibri" w:cs="Calibri"/>
          <w:w w:val="90"/>
        </w:rPr>
        <w:t>on</w:t>
      </w:r>
      <w:r w:rsidRPr="006B5B36">
        <w:rPr>
          <w:rFonts w:ascii="Calibri" w:hAnsi="Calibri" w:cs="Calibri"/>
          <w:spacing w:val="5"/>
          <w:w w:val="90"/>
        </w:rPr>
        <w:t xml:space="preserve"> a </w:t>
      </w:r>
      <w:r w:rsidRPr="006B5B36">
        <w:rPr>
          <w:rFonts w:ascii="Calibri" w:hAnsi="Calibri" w:cs="Calibri"/>
          <w:color w:val="FF0000"/>
          <w:w w:val="90"/>
        </w:rPr>
        <w:t>website</w:t>
      </w:r>
      <w:r w:rsidRPr="006B5B36">
        <w:rPr>
          <w:rFonts w:ascii="Calibri" w:hAnsi="Calibri" w:cs="Calibri"/>
          <w:color w:val="FF0000"/>
          <w:spacing w:val="1"/>
          <w:w w:val="90"/>
        </w:rPr>
        <w:t xml:space="preserve"> </w:t>
      </w:r>
      <w:r w:rsidRPr="006B5B36">
        <w:rPr>
          <w:rFonts w:ascii="Calibri" w:hAnsi="Calibri" w:cs="Calibri"/>
          <w:color w:val="FF0000"/>
          <w:w w:val="90"/>
        </w:rPr>
        <w:t>application and</w:t>
      </w:r>
      <w:r w:rsidRPr="006B5B36">
        <w:rPr>
          <w:rFonts w:ascii="Calibri" w:hAnsi="Calibri" w:cs="Calibri"/>
          <w:color w:val="FF0000"/>
          <w:spacing w:val="-1"/>
          <w:w w:val="90"/>
        </w:rPr>
        <w:t xml:space="preserve"> </w:t>
      </w:r>
      <w:r w:rsidRPr="006B5B36">
        <w:rPr>
          <w:rFonts w:ascii="Calibri" w:hAnsi="Calibri" w:cs="Calibri"/>
          <w:color w:val="FF0000"/>
          <w:w w:val="90"/>
        </w:rPr>
        <w:t>approved</w:t>
      </w:r>
      <w:r w:rsidRPr="006B5B36">
        <w:rPr>
          <w:rFonts w:ascii="Calibri" w:hAnsi="Calibri" w:cs="Calibri"/>
          <w:color w:val="FF0000"/>
          <w:spacing w:val="6"/>
          <w:w w:val="90"/>
        </w:rPr>
        <w:t xml:space="preserve"> </w:t>
      </w:r>
      <w:r w:rsidRPr="006B5B36">
        <w:rPr>
          <w:rFonts w:ascii="Calibri" w:hAnsi="Calibri" w:cs="Calibri"/>
          <w:color w:val="FF0000"/>
          <w:w w:val="90"/>
        </w:rPr>
        <w:t>by</w:t>
      </w:r>
      <w:r w:rsidRPr="006B5B36">
        <w:rPr>
          <w:rFonts w:ascii="Calibri" w:hAnsi="Calibri" w:cs="Calibri"/>
          <w:color w:val="FF0000"/>
          <w:spacing w:val="-1"/>
          <w:w w:val="90"/>
        </w:rPr>
        <w:t xml:space="preserve"> </w:t>
      </w:r>
      <w:r w:rsidRPr="006B5B36">
        <w:rPr>
          <w:rFonts w:ascii="Calibri" w:hAnsi="Calibri" w:cs="Calibri"/>
          <w:color w:val="FF0000"/>
          <w:w w:val="90"/>
        </w:rPr>
        <w:t>Club, County</w:t>
      </w:r>
      <w:r w:rsidRPr="006B5B36">
        <w:rPr>
          <w:rFonts w:ascii="Calibri" w:hAnsi="Calibri" w:cs="Calibri"/>
          <w:color w:val="FF0000"/>
          <w:spacing w:val="-1"/>
          <w:w w:val="90"/>
        </w:rPr>
        <w:t xml:space="preserve"> </w:t>
      </w:r>
      <w:r w:rsidRPr="006B5B36">
        <w:rPr>
          <w:rFonts w:ascii="Calibri" w:hAnsi="Calibri" w:cs="Calibri"/>
          <w:color w:val="FF0000"/>
          <w:w w:val="90"/>
        </w:rPr>
        <w:t>Board, Provincial</w:t>
      </w:r>
      <w:r w:rsidRPr="006B5B36">
        <w:rPr>
          <w:rFonts w:ascii="Calibri" w:hAnsi="Calibri" w:cs="Calibri"/>
          <w:color w:val="FF0000"/>
          <w:spacing w:val="-1"/>
          <w:w w:val="90"/>
        </w:rPr>
        <w:t xml:space="preserve"> </w:t>
      </w:r>
      <w:r w:rsidRPr="006B5B36">
        <w:rPr>
          <w:rFonts w:ascii="Calibri" w:hAnsi="Calibri" w:cs="Calibri"/>
          <w:color w:val="FF0000"/>
          <w:w w:val="90"/>
        </w:rPr>
        <w:t>or</w:t>
      </w:r>
      <w:r w:rsidRPr="006B5B36">
        <w:rPr>
          <w:rFonts w:ascii="Calibri" w:hAnsi="Calibri" w:cs="Calibri"/>
          <w:color w:val="FF0000"/>
          <w:spacing w:val="-2"/>
          <w:w w:val="90"/>
        </w:rPr>
        <w:t xml:space="preserve"> </w:t>
      </w:r>
      <w:r w:rsidRPr="006B5B36">
        <w:rPr>
          <w:rFonts w:ascii="Calibri" w:hAnsi="Calibri" w:cs="Calibri"/>
          <w:color w:val="FF0000"/>
          <w:w w:val="90"/>
        </w:rPr>
        <w:t>Central</w:t>
      </w:r>
      <w:r w:rsidRPr="006B5B36">
        <w:rPr>
          <w:rFonts w:ascii="Calibri" w:hAnsi="Calibri" w:cs="Calibri"/>
          <w:color w:val="FF0000"/>
          <w:spacing w:val="1"/>
          <w:w w:val="90"/>
        </w:rPr>
        <w:t xml:space="preserve"> </w:t>
      </w:r>
      <w:r w:rsidRPr="006B5B36">
        <w:rPr>
          <w:rFonts w:ascii="Calibri" w:hAnsi="Calibri" w:cs="Calibri"/>
          <w:color w:val="FF0000"/>
          <w:w w:val="90"/>
        </w:rPr>
        <w:t>Council</w:t>
      </w:r>
      <w:r w:rsidRPr="006B5B36">
        <w:rPr>
          <w:rFonts w:ascii="Calibri" w:hAnsi="Calibri" w:cs="Calibri"/>
          <w:color w:val="FF0000"/>
          <w:spacing w:val="-4"/>
          <w:w w:val="90"/>
        </w:rPr>
        <w:t xml:space="preserve"> </w:t>
      </w:r>
      <w:r w:rsidRPr="006B5B36">
        <w:rPr>
          <w:rFonts w:ascii="Calibri" w:hAnsi="Calibri" w:cs="Calibri"/>
          <w:color w:val="FF0000"/>
          <w:w w:val="90"/>
        </w:rPr>
        <w:t>or</w:t>
      </w:r>
      <w:r w:rsidRPr="006B5B36">
        <w:rPr>
          <w:rFonts w:ascii="Calibri" w:hAnsi="Calibri" w:cs="Calibri"/>
          <w:color w:val="FF0000"/>
          <w:spacing w:val="-4"/>
          <w:w w:val="90"/>
        </w:rPr>
        <w:t xml:space="preserve"> </w:t>
      </w:r>
      <w:r w:rsidRPr="006B5B36">
        <w:rPr>
          <w:rFonts w:ascii="Calibri" w:hAnsi="Calibri" w:cs="Calibri"/>
          <w:color w:val="FF0000"/>
          <w:w w:val="90"/>
        </w:rPr>
        <w:t>sub-committees</w:t>
      </w:r>
      <w:r w:rsidRPr="006B5B36">
        <w:rPr>
          <w:rFonts w:ascii="Calibri" w:hAnsi="Calibri" w:cs="Calibri"/>
          <w:color w:val="FF0000"/>
          <w:spacing w:val="-3"/>
          <w:w w:val="90"/>
        </w:rPr>
        <w:t xml:space="preserve"> </w:t>
      </w:r>
      <w:r w:rsidRPr="006B5B36">
        <w:rPr>
          <w:rFonts w:ascii="Calibri" w:hAnsi="Calibri" w:cs="Calibri"/>
          <w:color w:val="FF0000"/>
          <w:w w:val="90"/>
        </w:rPr>
        <w:t>thereof</w:t>
      </w:r>
      <w:r w:rsidRPr="006B5B36">
        <w:rPr>
          <w:rFonts w:ascii="Calibri" w:hAnsi="Calibri" w:cs="Calibri"/>
          <w:color w:val="FF0000"/>
          <w:spacing w:val="-5"/>
          <w:w w:val="90"/>
        </w:rPr>
        <w:t xml:space="preserve"> </w:t>
      </w:r>
      <w:r w:rsidRPr="006B5B36">
        <w:rPr>
          <w:rFonts w:ascii="Calibri" w:hAnsi="Calibri" w:cs="Calibri"/>
          <w:color w:val="FF0000"/>
          <w:w w:val="90"/>
        </w:rPr>
        <w:t>depending</w:t>
      </w:r>
      <w:r w:rsidRPr="006B5B36">
        <w:rPr>
          <w:rFonts w:ascii="Calibri" w:hAnsi="Calibri" w:cs="Calibri"/>
          <w:color w:val="FF0000"/>
          <w:spacing w:val="-1"/>
          <w:w w:val="90"/>
        </w:rPr>
        <w:t xml:space="preserve"> </w:t>
      </w:r>
      <w:r w:rsidRPr="006B5B36">
        <w:rPr>
          <w:rFonts w:ascii="Calibri" w:hAnsi="Calibri" w:cs="Calibri"/>
          <w:color w:val="FF0000"/>
          <w:w w:val="90"/>
        </w:rPr>
        <w:t>of the</w:t>
      </w:r>
      <w:r w:rsidRPr="006B5B36">
        <w:rPr>
          <w:rFonts w:ascii="Calibri" w:hAnsi="Calibri" w:cs="Calibri"/>
          <w:color w:val="FF0000"/>
          <w:spacing w:val="-2"/>
          <w:w w:val="90"/>
        </w:rPr>
        <w:t xml:space="preserve"> </w:t>
      </w:r>
      <w:r w:rsidRPr="006B5B36">
        <w:rPr>
          <w:rFonts w:ascii="Calibri" w:hAnsi="Calibri" w:cs="Calibri"/>
          <w:color w:val="FF0000"/>
          <w:w w:val="90"/>
        </w:rPr>
        <w:t>categories</w:t>
      </w:r>
      <w:r w:rsidRPr="006B5B36">
        <w:rPr>
          <w:rFonts w:ascii="Calibri" w:hAnsi="Calibri" w:cs="Calibri"/>
          <w:color w:val="FF0000"/>
          <w:spacing w:val="-3"/>
          <w:w w:val="90"/>
        </w:rPr>
        <w:t xml:space="preserve"> </w:t>
      </w:r>
      <w:r w:rsidRPr="006B5B36">
        <w:rPr>
          <w:rFonts w:ascii="Calibri" w:hAnsi="Calibri" w:cs="Calibri"/>
          <w:color w:val="FF0000"/>
          <w:w w:val="90"/>
        </w:rPr>
        <w:t>of</w:t>
      </w:r>
      <w:r w:rsidRPr="006B5B36">
        <w:rPr>
          <w:rFonts w:ascii="Calibri" w:hAnsi="Calibri" w:cs="Calibri"/>
          <w:color w:val="FF0000"/>
          <w:spacing w:val="-5"/>
          <w:w w:val="90"/>
        </w:rPr>
        <w:t xml:space="preserve"> </w:t>
      </w:r>
      <w:r w:rsidRPr="006B5B36">
        <w:rPr>
          <w:rFonts w:ascii="Calibri" w:hAnsi="Calibri" w:cs="Calibri"/>
          <w:color w:val="FF0000"/>
          <w:w w:val="90"/>
        </w:rPr>
        <w:t>transfer.</w:t>
      </w:r>
    </w:p>
    <w:p w14:paraId="39811471" w14:textId="77777777" w:rsidR="00D2733D" w:rsidRPr="006B5B36" w:rsidRDefault="00D2733D" w:rsidP="00D2733D">
      <w:pPr>
        <w:spacing w:line="254" w:lineRule="auto"/>
        <w:rPr>
          <w:rFonts w:ascii="Calibri" w:hAnsi="Calibri" w:cs="Calibri"/>
          <w:b/>
          <w:bCs/>
          <w:color w:val="FF0000"/>
          <w:w w:val="90"/>
        </w:rPr>
      </w:pPr>
    </w:p>
    <w:p w14:paraId="4E42C0EA" w14:textId="31480F75" w:rsidR="00D2733D" w:rsidRPr="006B5B36" w:rsidRDefault="00D2733D" w:rsidP="00D2733D">
      <w:pPr>
        <w:spacing w:line="252" w:lineRule="auto"/>
        <w:ind w:right="62"/>
        <w:rPr>
          <w:rFonts w:ascii="Calibri" w:hAnsi="Calibri" w:cs="Calibri"/>
          <w:w w:val="90"/>
        </w:rPr>
      </w:pPr>
      <w:r w:rsidRPr="006B5B36">
        <w:rPr>
          <w:rFonts w:ascii="Calibri" w:hAnsi="Calibri" w:cs="Calibri"/>
          <w:w w:val="90"/>
        </w:rPr>
        <w:t>Where</w:t>
      </w:r>
      <w:r w:rsidRPr="006B5B36">
        <w:rPr>
          <w:rFonts w:ascii="Calibri" w:hAnsi="Calibri" w:cs="Calibri"/>
          <w:spacing w:val="10"/>
          <w:w w:val="90"/>
        </w:rPr>
        <w:t xml:space="preserve"> </w:t>
      </w:r>
      <w:r w:rsidRPr="006B5B36">
        <w:rPr>
          <w:rFonts w:ascii="Calibri" w:hAnsi="Calibri" w:cs="Calibri"/>
          <w:w w:val="90"/>
        </w:rPr>
        <w:t>the</w:t>
      </w:r>
      <w:r w:rsidRPr="006B5B36">
        <w:rPr>
          <w:rFonts w:ascii="Calibri" w:hAnsi="Calibri" w:cs="Calibri"/>
          <w:spacing w:val="8"/>
          <w:w w:val="90"/>
        </w:rPr>
        <w:t xml:space="preserve"> </w:t>
      </w:r>
      <w:r w:rsidRPr="006B5B36">
        <w:rPr>
          <w:rFonts w:ascii="Calibri" w:hAnsi="Calibri" w:cs="Calibri"/>
          <w:w w:val="90"/>
        </w:rPr>
        <w:t>relevant</w:t>
      </w:r>
      <w:r w:rsidRPr="006B5B36">
        <w:rPr>
          <w:rFonts w:ascii="Calibri" w:hAnsi="Calibri" w:cs="Calibri"/>
          <w:spacing w:val="10"/>
          <w:w w:val="90"/>
        </w:rPr>
        <w:t xml:space="preserve"> </w:t>
      </w:r>
      <w:r w:rsidRPr="006B5B36">
        <w:rPr>
          <w:rFonts w:ascii="Calibri" w:hAnsi="Calibri" w:cs="Calibri"/>
          <w:w w:val="90"/>
        </w:rPr>
        <w:t>body</w:t>
      </w:r>
      <w:r w:rsidRPr="006B5B36">
        <w:rPr>
          <w:rFonts w:ascii="Calibri" w:hAnsi="Calibri" w:cs="Calibri"/>
          <w:spacing w:val="9"/>
          <w:w w:val="90"/>
        </w:rPr>
        <w:t xml:space="preserve"> </w:t>
      </w:r>
      <w:r w:rsidRPr="006B5B36">
        <w:rPr>
          <w:rFonts w:ascii="Calibri" w:hAnsi="Calibri" w:cs="Calibri"/>
          <w:w w:val="90"/>
        </w:rPr>
        <w:t>is</w:t>
      </w:r>
      <w:r w:rsidRPr="006B5B36">
        <w:rPr>
          <w:rFonts w:ascii="Calibri" w:hAnsi="Calibri" w:cs="Calibri"/>
          <w:spacing w:val="7"/>
          <w:w w:val="90"/>
        </w:rPr>
        <w:t xml:space="preserve"> </w:t>
      </w:r>
      <w:r w:rsidRPr="006B5B36">
        <w:rPr>
          <w:rFonts w:ascii="Calibri" w:hAnsi="Calibri" w:cs="Calibri"/>
          <w:w w:val="90"/>
        </w:rPr>
        <w:t>not</w:t>
      </w:r>
      <w:r w:rsidRPr="006B5B36">
        <w:rPr>
          <w:rFonts w:ascii="Calibri" w:hAnsi="Calibri" w:cs="Calibri"/>
          <w:spacing w:val="10"/>
          <w:w w:val="90"/>
        </w:rPr>
        <w:t xml:space="preserve"> </w:t>
      </w:r>
      <w:r w:rsidRPr="006B5B36">
        <w:rPr>
          <w:rFonts w:ascii="Calibri" w:hAnsi="Calibri" w:cs="Calibri"/>
          <w:w w:val="90"/>
        </w:rPr>
        <w:t>satisfied</w:t>
      </w:r>
      <w:r w:rsidRPr="006B5B36">
        <w:rPr>
          <w:rFonts w:ascii="Calibri" w:hAnsi="Calibri" w:cs="Calibri"/>
          <w:spacing w:val="16"/>
          <w:w w:val="90"/>
        </w:rPr>
        <w:t xml:space="preserve"> </w:t>
      </w:r>
      <w:r w:rsidRPr="006B5B36">
        <w:rPr>
          <w:rFonts w:ascii="Calibri" w:hAnsi="Calibri" w:cs="Calibri"/>
          <w:w w:val="90"/>
        </w:rPr>
        <w:t>with</w:t>
      </w:r>
      <w:r w:rsidRPr="006B5B36">
        <w:rPr>
          <w:rFonts w:ascii="Calibri" w:hAnsi="Calibri" w:cs="Calibri"/>
          <w:spacing w:val="8"/>
          <w:w w:val="90"/>
        </w:rPr>
        <w:t xml:space="preserve"> </w:t>
      </w:r>
      <w:r w:rsidRPr="006B5B36">
        <w:rPr>
          <w:rFonts w:ascii="Calibri" w:hAnsi="Calibri" w:cs="Calibri"/>
          <w:w w:val="90"/>
        </w:rPr>
        <w:t>the</w:t>
      </w:r>
      <w:r w:rsidRPr="006B5B36">
        <w:rPr>
          <w:rFonts w:ascii="Calibri" w:hAnsi="Calibri" w:cs="Calibri"/>
          <w:spacing w:val="9"/>
          <w:w w:val="90"/>
        </w:rPr>
        <w:t xml:space="preserve"> </w:t>
      </w:r>
      <w:r w:rsidRPr="006B5B36">
        <w:rPr>
          <w:rFonts w:ascii="Calibri" w:hAnsi="Calibri" w:cs="Calibri"/>
          <w:w w:val="90"/>
        </w:rPr>
        <w:t>evidence</w:t>
      </w:r>
      <w:r w:rsidRPr="006B5B36">
        <w:rPr>
          <w:rFonts w:ascii="Calibri" w:hAnsi="Calibri" w:cs="Calibri"/>
          <w:spacing w:val="10"/>
          <w:w w:val="90"/>
        </w:rPr>
        <w:t xml:space="preserve"> </w:t>
      </w:r>
      <w:r w:rsidRPr="006B5B36">
        <w:rPr>
          <w:rFonts w:ascii="Calibri" w:hAnsi="Calibri" w:cs="Calibri"/>
          <w:w w:val="90"/>
        </w:rPr>
        <w:t>provided,</w:t>
      </w:r>
      <w:r w:rsidRPr="006B5B36">
        <w:rPr>
          <w:rFonts w:ascii="Calibri" w:hAnsi="Calibri" w:cs="Calibri"/>
          <w:spacing w:val="9"/>
          <w:w w:val="90"/>
        </w:rPr>
        <w:t xml:space="preserve"> </w:t>
      </w:r>
      <w:r w:rsidRPr="006B5B36">
        <w:rPr>
          <w:rFonts w:ascii="Calibri" w:hAnsi="Calibri" w:cs="Calibri"/>
          <w:w w:val="90"/>
        </w:rPr>
        <w:t>the</w:t>
      </w:r>
      <w:r w:rsidRPr="006B5B36">
        <w:rPr>
          <w:rFonts w:ascii="Calibri" w:hAnsi="Calibri" w:cs="Calibri"/>
          <w:spacing w:val="8"/>
          <w:w w:val="90"/>
        </w:rPr>
        <w:t xml:space="preserve"> </w:t>
      </w:r>
      <w:r w:rsidRPr="006B5B36">
        <w:rPr>
          <w:rFonts w:ascii="Calibri" w:hAnsi="Calibri" w:cs="Calibri"/>
          <w:w w:val="90"/>
        </w:rPr>
        <w:t>transfer</w:t>
      </w:r>
      <w:r w:rsidRPr="006B5B36">
        <w:rPr>
          <w:rFonts w:ascii="Calibri" w:hAnsi="Calibri" w:cs="Calibri"/>
          <w:spacing w:val="8"/>
          <w:w w:val="90"/>
        </w:rPr>
        <w:t xml:space="preserve"> </w:t>
      </w:r>
      <w:r w:rsidRPr="006B5B36">
        <w:rPr>
          <w:rFonts w:ascii="Calibri" w:hAnsi="Calibri" w:cs="Calibri"/>
          <w:w w:val="90"/>
        </w:rPr>
        <w:t>may</w:t>
      </w:r>
      <w:r w:rsidRPr="006B5B36">
        <w:rPr>
          <w:rFonts w:ascii="Calibri" w:hAnsi="Calibri" w:cs="Calibri"/>
          <w:spacing w:val="9"/>
          <w:w w:val="90"/>
        </w:rPr>
        <w:t xml:space="preserve"> </w:t>
      </w:r>
      <w:r w:rsidRPr="006B5B36">
        <w:rPr>
          <w:rFonts w:ascii="Calibri" w:hAnsi="Calibri" w:cs="Calibri"/>
          <w:w w:val="90"/>
        </w:rPr>
        <w:t>be</w:t>
      </w:r>
      <w:r w:rsidRPr="006B5B36">
        <w:rPr>
          <w:rFonts w:ascii="Calibri" w:hAnsi="Calibri" w:cs="Calibri"/>
          <w:spacing w:val="8"/>
          <w:w w:val="90"/>
        </w:rPr>
        <w:t xml:space="preserve"> </w:t>
      </w:r>
      <w:r w:rsidRPr="006B5B36">
        <w:rPr>
          <w:rFonts w:ascii="Calibri" w:hAnsi="Calibri" w:cs="Calibri"/>
          <w:w w:val="90"/>
        </w:rPr>
        <w:t>refused.</w:t>
      </w:r>
      <w:r w:rsidRPr="006B5B36">
        <w:rPr>
          <w:rFonts w:ascii="Calibri" w:hAnsi="Calibri" w:cs="Calibri"/>
          <w:spacing w:val="16"/>
          <w:w w:val="90"/>
        </w:rPr>
        <w:t xml:space="preserve"> </w:t>
      </w:r>
      <w:r w:rsidRPr="006B5B36">
        <w:rPr>
          <w:rFonts w:ascii="Calibri" w:hAnsi="Calibri" w:cs="Calibri"/>
          <w:w w:val="90"/>
        </w:rPr>
        <w:t>A</w:t>
      </w:r>
      <w:r w:rsidRPr="006B5B36">
        <w:rPr>
          <w:rFonts w:ascii="Calibri" w:hAnsi="Calibri" w:cs="Calibri"/>
          <w:spacing w:val="1"/>
          <w:w w:val="90"/>
        </w:rPr>
        <w:t xml:space="preserve"> </w:t>
      </w:r>
      <w:r w:rsidRPr="006B5B36">
        <w:rPr>
          <w:rFonts w:ascii="Calibri" w:hAnsi="Calibri" w:cs="Calibri"/>
          <w:spacing w:val="-1"/>
          <w:w w:val="95"/>
        </w:rPr>
        <w:t>player</w:t>
      </w:r>
      <w:r w:rsidRPr="006B5B36">
        <w:rPr>
          <w:rFonts w:ascii="Calibri" w:hAnsi="Calibri" w:cs="Calibri"/>
          <w:spacing w:val="-12"/>
          <w:w w:val="95"/>
        </w:rPr>
        <w:t xml:space="preserve"> </w:t>
      </w:r>
      <w:r w:rsidRPr="006B5B36">
        <w:rPr>
          <w:rFonts w:ascii="Calibri" w:hAnsi="Calibri" w:cs="Calibri"/>
          <w:spacing w:val="-1"/>
          <w:w w:val="95"/>
        </w:rPr>
        <w:t>transferred</w:t>
      </w:r>
      <w:r w:rsidRPr="006B5B36">
        <w:rPr>
          <w:rFonts w:ascii="Calibri" w:hAnsi="Calibri" w:cs="Calibri"/>
          <w:spacing w:val="-10"/>
          <w:w w:val="95"/>
        </w:rPr>
        <w:t xml:space="preserve"> </w:t>
      </w:r>
      <w:r w:rsidRPr="006B5B36">
        <w:rPr>
          <w:rFonts w:ascii="Calibri" w:hAnsi="Calibri" w:cs="Calibri"/>
          <w:spacing w:val="-1"/>
          <w:w w:val="95"/>
        </w:rPr>
        <w:t>to</w:t>
      </w:r>
      <w:r w:rsidRPr="006B5B36">
        <w:rPr>
          <w:rFonts w:ascii="Calibri" w:hAnsi="Calibri" w:cs="Calibri"/>
          <w:spacing w:val="-11"/>
          <w:w w:val="95"/>
        </w:rPr>
        <w:t xml:space="preserve"> </w:t>
      </w:r>
      <w:r w:rsidRPr="006B5B36">
        <w:rPr>
          <w:rFonts w:ascii="Calibri" w:hAnsi="Calibri" w:cs="Calibri"/>
          <w:spacing w:val="-1"/>
          <w:w w:val="95"/>
        </w:rPr>
        <w:t>a</w:t>
      </w:r>
      <w:r w:rsidRPr="006B5B36">
        <w:rPr>
          <w:rFonts w:ascii="Calibri" w:hAnsi="Calibri" w:cs="Calibri"/>
          <w:spacing w:val="-10"/>
          <w:w w:val="95"/>
        </w:rPr>
        <w:t xml:space="preserve"> </w:t>
      </w:r>
      <w:r w:rsidRPr="006B5B36">
        <w:rPr>
          <w:rFonts w:ascii="Calibri" w:hAnsi="Calibri" w:cs="Calibri"/>
          <w:spacing w:val="-1"/>
          <w:w w:val="95"/>
        </w:rPr>
        <w:t>Club,</w:t>
      </w:r>
      <w:r w:rsidRPr="006B5B36">
        <w:rPr>
          <w:rFonts w:ascii="Calibri" w:hAnsi="Calibri" w:cs="Calibri"/>
          <w:spacing w:val="-10"/>
          <w:w w:val="95"/>
        </w:rPr>
        <w:t xml:space="preserve"> </w:t>
      </w:r>
      <w:r w:rsidRPr="006B5B36">
        <w:rPr>
          <w:rFonts w:ascii="Calibri" w:hAnsi="Calibri" w:cs="Calibri"/>
          <w:spacing w:val="-1"/>
          <w:w w:val="95"/>
        </w:rPr>
        <w:t>who,</w:t>
      </w:r>
      <w:r w:rsidRPr="006B5B36">
        <w:rPr>
          <w:rFonts w:ascii="Calibri" w:hAnsi="Calibri" w:cs="Calibri"/>
          <w:spacing w:val="-10"/>
          <w:w w:val="95"/>
        </w:rPr>
        <w:t xml:space="preserve"> </w:t>
      </w:r>
      <w:r w:rsidRPr="006B5B36">
        <w:rPr>
          <w:rFonts w:ascii="Calibri" w:hAnsi="Calibri" w:cs="Calibri"/>
          <w:spacing w:val="-1"/>
          <w:w w:val="95"/>
        </w:rPr>
        <w:t>at</w:t>
      </w:r>
      <w:r w:rsidRPr="006B5B36">
        <w:rPr>
          <w:rFonts w:ascii="Calibri" w:hAnsi="Calibri" w:cs="Calibri"/>
          <w:spacing w:val="-9"/>
          <w:w w:val="95"/>
        </w:rPr>
        <w:t xml:space="preserve"> </w:t>
      </w:r>
      <w:r w:rsidRPr="006B5B36">
        <w:rPr>
          <w:rFonts w:ascii="Calibri" w:hAnsi="Calibri" w:cs="Calibri"/>
          <w:spacing w:val="-1"/>
          <w:w w:val="95"/>
        </w:rPr>
        <w:t>any</w:t>
      </w:r>
      <w:r w:rsidRPr="006B5B36">
        <w:rPr>
          <w:rFonts w:ascii="Calibri" w:hAnsi="Calibri" w:cs="Calibri"/>
          <w:spacing w:val="-10"/>
          <w:w w:val="95"/>
        </w:rPr>
        <w:t xml:space="preserve"> </w:t>
      </w:r>
      <w:r w:rsidRPr="006B5B36">
        <w:rPr>
          <w:rFonts w:ascii="Calibri" w:hAnsi="Calibri" w:cs="Calibri"/>
          <w:spacing w:val="-1"/>
          <w:w w:val="95"/>
        </w:rPr>
        <w:t>time</w:t>
      </w:r>
      <w:r w:rsidRPr="006B5B36">
        <w:rPr>
          <w:rFonts w:ascii="Calibri" w:hAnsi="Calibri" w:cs="Calibri"/>
          <w:spacing w:val="-9"/>
          <w:w w:val="95"/>
        </w:rPr>
        <w:t xml:space="preserve"> </w:t>
      </w:r>
      <w:r w:rsidRPr="006B5B36">
        <w:rPr>
          <w:rFonts w:ascii="Calibri" w:hAnsi="Calibri" w:cs="Calibri"/>
          <w:spacing w:val="-1"/>
          <w:w w:val="95"/>
        </w:rPr>
        <w:t>within</w:t>
      </w:r>
      <w:r w:rsidRPr="006B5B36">
        <w:rPr>
          <w:rFonts w:ascii="Calibri" w:hAnsi="Calibri" w:cs="Calibri"/>
          <w:spacing w:val="-10"/>
          <w:w w:val="95"/>
        </w:rPr>
        <w:t xml:space="preserve"> </w:t>
      </w:r>
      <w:r w:rsidRPr="006B5B36">
        <w:rPr>
          <w:rFonts w:ascii="Calibri" w:hAnsi="Calibri" w:cs="Calibri"/>
          <w:spacing w:val="-1"/>
          <w:w w:val="95"/>
        </w:rPr>
        <w:t>a</w:t>
      </w:r>
      <w:r w:rsidRPr="006B5B36">
        <w:rPr>
          <w:rFonts w:ascii="Calibri" w:hAnsi="Calibri" w:cs="Calibri"/>
          <w:spacing w:val="-5"/>
          <w:w w:val="95"/>
        </w:rPr>
        <w:t xml:space="preserve"> </w:t>
      </w:r>
      <w:r w:rsidRPr="006B5B36">
        <w:rPr>
          <w:rFonts w:ascii="Calibri" w:hAnsi="Calibri" w:cs="Calibri"/>
          <w:spacing w:val="-1"/>
          <w:w w:val="95"/>
        </w:rPr>
        <w:t>period</w:t>
      </w:r>
      <w:r w:rsidRPr="006B5B36">
        <w:rPr>
          <w:rFonts w:ascii="Calibri" w:hAnsi="Calibri" w:cs="Calibri"/>
          <w:spacing w:val="-10"/>
          <w:w w:val="95"/>
        </w:rPr>
        <w:t xml:space="preserve"> </w:t>
      </w:r>
      <w:r w:rsidRPr="006B5B36">
        <w:rPr>
          <w:rFonts w:ascii="Calibri" w:hAnsi="Calibri" w:cs="Calibri"/>
          <w:w w:val="95"/>
        </w:rPr>
        <w:t>of</w:t>
      </w:r>
      <w:r w:rsidRPr="006B5B36">
        <w:rPr>
          <w:rFonts w:ascii="Calibri" w:hAnsi="Calibri" w:cs="Calibri"/>
          <w:spacing w:val="-7"/>
          <w:w w:val="95"/>
        </w:rPr>
        <w:t xml:space="preserve"> </w:t>
      </w:r>
      <w:r w:rsidRPr="006B5B36">
        <w:rPr>
          <w:rFonts w:ascii="Calibri" w:hAnsi="Calibri" w:cs="Calibri"/>
          <w:w w:val="95"/>
        </w:rPr>
        <w:t>24</w:t>
      </w:r>
      <w:r w:rsidRPr="006B5B36">
        <w:rPr>
          <w:rFonts w:ascii="Calibri" w:hAnsi="Calibri" w:cs="Calibri"/>
          <w:spacing w:val="-11"/>
          <w:w w:val="95"/>
        </w:rPr>
        <w:t xml:space="preserve"> </w:t>
      </w:r>
      <w:r w:rsidRPr="006B5B36">
        <w:rPr>
          <w:rFonts w:ascii="Calibri" w:hAnsi="Calibri" w:cs="Calibri"/>
          <w:w w:val="95"/>
        </w:rPr>
        <w:t>weeks</w:t>
      </w:r>
      <w:r w:rsidRPr="006B5B36">
        <w:rPr>
          <w:rFonts w:ascii="Calibri" w:hAnsi="Calibri" w:cs="Calibri"/>
          <w:spacing w:val="-6"/>
          <w:w w:val="95"/>
        </w:rPr>
        <w:t xml:space="preserve"> </w:t>
      </w:r>
      <w:r w:rsidRPr="006B5B36">
        <w:rPr>
          <w:rFonts w:ascii="Calibri" w:hAnsi="Calibri" w:cs="Calibri"/>
          <w:w w:val="95"/>
        </w:rPr>
        <w:t>from</w:t>
      </w:r>
      <w:r w:rsidRPr="006B5B36">
        <w:rPr>
          <w:rFonts w:ascii="Calibri" w:hAnsi="Calibri" w:cs="Calibri"/>
          <w:spacing w:val="-11"/>
          <w:w w:val="95"/>
        </w:rPr>
        <w:t xml:space="preserve"> </w:t>
      </w:r>
      <w:r w:rsidRPr="006B5B36">
        <w:rPr>
          <w:rFonts w:ascii="Calibri" w:hAnsi="Calibri" w:cs="Calibri"/>
          <w:w w:val="95"/>
        </w:rPr>
        <w:t>the</w:t>
      </w:r>
      <w:r w:rsidRPr="006B5B36">
        <w:rPr>
          <w:rFonts w:ascii="Calibri" w:hAnsi="Calibri" w:cs="Calibri"/>
          <w:spacing w:val="-10"/>
          <w:w w:val="95"/>
        </w:rPr>
        <w:t xml:space="preserve"> </w:t>
      </w:r>
      <w:r w:rsidRPr="006B5B36">
        <w:rPr>
          <w:rFonts w:ascii="Calibri" w:hAnsi="Calibri" w:cs="Calibri"/>
          <w:w w:val="95"/>
        </w:rPr>
        <w:t>date</w:t>
      </w:r>
      <w:r w:rsidRPr="006B5B36">
        <w:rPr>
          <w:rFonts w:ascii="Calibri" w:hAnsi="Calibri" w:cs="Calibri"/>
          <w:spacing w:val="-9"/>
          <w:w w:val="95"/>
        </w:rPr>
        <w:t xml:space="preserve"> </w:t>
      </w:r>
      <w:r w:rsidRPr="006B5B36">
        <w:rPr>
          <w:rFonts w:ascii="Calibri" w:hAnsi="Calibri" w:cs="Calibri"/>
          <w:w w:val="95"/>
        </w:rPr>
        <w:t>of</w:t>
      </w:r>
      <w:r w:rsidRPr="006B5B36">
        <w:rPr>
          <w:rFonts w:ascii="Calibri" w:hAnsi="Calibri" w:cs="Calibri"/>
          <w:spacing w:val="-12"/>
          <w:w w:val="95"/>
        </w:rPr>
        <w:t xml:space="preserve"> </w:t>
      </w:r>
      <w:r w:rsidRPr="006B5B36">
        <w:rPr>
          <w:rFonts w:ascii="Calibri" w:hAnsi="Calibri" w:cs="Calibri"/>
          <w:w w:val="95"/>
        </w:rPr>
        <w:t>transfer,</w:t>
      </w:r>
      <w:r w:rsidRPr="006B5B36">
        <w:rPr>
          <w:rFonts w:ascii="Calibri" w:hAnsi="Calibri" w:cs="Calibri"/>
          <w:spacing w:val="-5"/>
          <w:w w:val="95"/>
        </w:rPr>
        <w:t xml:space="preserve"> </w:t>
      </w:r>
      <w:r w:rsidRPr="006B5B36">
        <w:rPr>
          <w:rFonts w:ascii="Calibri" w:hAnsi="Calibri" w:cs="Calibri"/>
          <w:w w:val="95"/>
        </w:rPr>
        <w:t>is</w:t>
      </w:r>
      <w:r w:rsidR="00EF6EAB" w:rsidRPr="006B5B36">
        <w:rPr>
          <w:rFonts w:ascii="Calibri" w:hAnsi="Calibri" w:cs="Calibri"/>
          <w:w w:val="95"/>
        </w:rPr>
        <w:t xml:space="preserve"> </w:t>
      </w:r>
      <w:r w:rsidRPr="006B5B36">
        <w:rPr>
          <w:rFonts w:ascii="Calibri" w:hAnsi="Calibri" w:cs="Calibri"/>
          <w:spacing w:val="-56"/>
          <w:w w:val="95"/>
        </w:rPr>
        <w:t xml:space="preserve"> </w:t>
      </w:r>
      <w:r w:rsidRPr="006B5B36">
        <w:rPr>
          <w:rFonts w:ascii="Calibri" w:hAnsi="Calibri" w:cs="Calibri"/>
          <w:w w:val="90"/>
        </w:rPr>
        <w:t>found</w:t>
      </w:r>
      <w:r w:rsidRPr="006B5B36">
        <w:rPr>
          <w:rFonts w:ascii="Calibri" w:hAnsi="Calibri" w:cs="Calibri"/>
          <w:spacing w:val="8"/>
          <w:w w:val="90"/>
        </w:rPr>
        <w:t xml:space="preserve"> </w:t>
      </w:r>
      <w:r w:rsidRPr="006B5B36">
        <w:rPr>
          <w:rFonts w:ascii="Calibri" w:hAnsi="Calibri" w:cs="Calibri"/>
          <w:w w:val="90"/>
        </w:rPr>
        <w:t>to</w:t>
      </w:r>
      <w:r w:rsidRPr="006B5B36">
        <w:rPr>
          <w:rFonts w:ascii="Calibri" w:hAnsi="Calibri" w:cs="Calibri"/>
          <w:spacing w:val="7"/>
          <w:w w:val="90"/>
        </w:rPr>
        <w:t xml:space="preserve"> </w:t>
      </w:r>
      <w:r w:rsidRPr="006B5B36">
        <w:rPr>
          <w:rFonts w:ascii="Calibri" w:hAnsi="Calibri" w:cs="Calibri"/>
          <w:w w:val="90"/>
        </w:rPr>
        <w:t>be</w:t>
      </w:r>
      <w:r w:rsidRPr="006B5B36">
        <w:rPr>
          <w:rFonts w:ascii="Calibri" w:hAnsi="Calibri" w:cs="Calibri"/>
          <w:spacing w:val="8"/>
          <w:w w:val="90"/>
        </w:rPr>
        <w:t xml:space="preserve"> </w:t>
      </w:r>
      <w:r w:rsidRPr="006B5B36">
        <w:rPr>
          <w:rFonts w:ascii="Calibri" w:hAnsi="Calibri" w:cs="Calibri"/>
          <w:w w:val="90"/>
        </w:rPr>
        <w:t>no</w:t>
      </w:r>
      <w:r w:rsidRPr="006B5B36">
        <w:rPr>
          <w:rFonts w:ascii="Calibri" w:hAnsi="Calibri" w:cs="Calibri"/>
          <w:spacing w:val="7"/>
          <w:w w:val="90"/>
        </w:rPr>
        <w:t xml:space="preserve"> </w:t>
      </w:r>
      <w:r w:rsidRPr="006B5B36">
        <w:rPr>
          <w:rFonts w:ascii="Calibri" w:hAnsi="Calibri" w:cs="Calibri"/>
          <w:w w:val="90"/>
        </w:rPr>
        <w:t>longer</w:t>
      </w:r>
      <w:r w:rsidRPr="006B5B36">
        <w:rPr>
          <w:rFonts w:ascii="Calibri" w:hAnsi="Calibri" w:cs="Calibri"/>
          <w:spacing w:val="16"/>
          <w:w w:val="90"/>
        </w:rPr>
        <w:t xml:space="preserve"> </w:t>
      </w:r>
      <w:r w:rsidRPr="006B5B36">
        <w:rPr>
          <w:rFonts w:ascii="Calibri" w:hAnsi="Calibri" w:cs="Calibri"/>
          <w:w w:val="90"/>
        </w:rPr>
        <w:t>resident</w:t>
      </w:r>
      <w:r w:rsidRPr="006B5B36">
        <w:rPr>
          <w:rFonts w:ascii="Calibri" w:hAnsi="Calibri" w:cs="Calibri"/>
          <w:spacing w:val="8"/>
          <w:w w:val="90"/>
        </w:rPr>
        <w:t xml:space="preserve"> </w:t>
      </w:r>
      <w:r w:rsidRPr="006B5B36">
        <w:rPr>
          <w:rFonts w:ascii="Calibri" w:hAnsi="Calibri" w:cs="Calibri"/>
          <w:w w:val="90"/>
        </w:rPr>
        <w:t>within</w:t>
      </w:r>
      <w:r w:rsidRPr="006B5B36">
        <w:rPr>
          <w:rFonts w:ascii="Calibri" w:hAnsi="Calibri" w:cs="Calibri"/>
          <w:spacing w:val="8"/>
          <w:w w:val="90"/>
        </w:rPr>
        <w:t xml:space="preserve"> </w:t>
      </w:r>
      <w:r w:rsidRPr="006B5B36">
        <w:rPr>
          <w:rFonts w:ascii="Calibri" w:hAnsi="Calibri" w:cs="Calibri"/>
          <w:w w:val="90"/>
        </w:rPr>
        <w:t>the</w:t>
      </w:r>
      <w:r w:rsidRPr="006B5B36">
        <w:rPr>
          <w:rFonts w:ascii="Calibri" w:hAnsi="Calibri" w:cs="Calibri"/>
          <w:spacing w:val="9"/>
          <w:w w:val="90"/>
        </w:rPr>
        <w:t xml:space="preserve"> </w:t>
      </w:r>
      <w:r w:rsidRPr="006B5B36">
        <w:rPr>
          <w:rFonts w:ascii="Calibri" w:hAnsi="Calibri" w:cs="Calibri"/>
          <w:w w:val="90"/>
        </w:rPr>
        <w:t>Club</w:t>
      </w:r>
      <w:r w:rsidRPr="006B5B36">
        <w:rPr>
          <w:rFonts w:ascii="Calibri" w:hAnsi="Calibri" w:cs="Calibri"/>
          <w:spacing w:val="8"/>
          <w:w w:val="90"/>
        </w:rPr>
        <w:t xml:space="preserve"> </w:t>
      </w:r>
      <w:r w:rsidRPr="006B5B36">
        <w:rPr>
          <w:rFonts w:ascii="Calibri" w:hAnsi="Calibri" w:cs="Calibri"/>
          <w:w w:val="90"/>
        </w:rPr>
        <w:t>Catchment</w:t>
      </w:r>
      <w:r w:rsidRPr="006B5B36">
        <w:rPr>
          <w:rFonts w:ascii="Calibri" w:hAnsi="Calibri" w:cs="Calibri"/>
          <w:spacing w:val="9"/>
          <w:w w:val="90"/>
        </w:rPr>
        <w:t xml:space="preserve"> </w:t>
      </w:r>
      <w:r w:rsidRPr="006B5B36">
        <w:rPr>
          <w:rFonts w:ascii="Calibri" w:hAnsi="Calibri" w:cs="Calibri"/>
          <w:w w:val="90"/>
        </w:rPr>
        <w:t>Area,</w:t>
      </w:r>
      <w:r w:rsidRPr="006B5B36">
        <w:rPr>
          <w:rFonts w:ascii="Calibri" w:hAnsi="Calibri" w:cs="Calibri"/>
          <w:spacing w:val="8"/>
          <w:w w:val="90"/>
        </w:rPr>
        <w:t xml:space="preserve"> </w:t>
      </w:r>
      <w:r w:rsidRPr="006B5B36">
        <w:rPr>
          <w:rFonts w:ascii="Calibri" w:hAnsi="Calibri" w:cs="Calibri"/>
          <w:w w:val="90"/>
        </w:rPr>
        <w:t>may</w:t>
      </w:r>
      <w:r w:rsidRPr="006B5B36">
        <w:rPr>
          <w:rFonts w:ascii="Calibri" w:hAnsi="Calibri" w:cs="Calibri"/>
          <w:spacing w:val="9"/>
          <w:w w:val="90"/>
        </w:rPr>
        <w:t xml:space="preserve"> </w:t>
      </w:r>
      <w:r w:rsidRPr="006B5B36">
        <w:rPr>
          <w:rFonts w:ascii="Calibri" w:hAnsi="Calibri" w:cs="Calibri"/>
          <w:w w:val="90"/>
        </w:rPr>
        <w:t>be</w:t>
      </w:r>
      <w:r w:rsidRPr="006B5B36">
        <w:rPr>
          <w:rFonts w:ascii="Calibri" w:hAnsi="Calibri" w:cs="Calibri"/>
          <w:spacing w:val="9"/>
          <w:w w:val="90"/>
        </w:rPr>
        <w:t xml:space="preserve"> </w:t>
      </w:r>
      <w:r w:rsidRPr="006B5B36">
        <w:rPr>
          <w:rFonts w:ascii="Calibri" w:hAnsi="Calibri" w:cs="Calibri"/>
          <w:w w:val="90"/>
        </w:rPr>
        <w:t>liable</w:t>
      </w:r>
      <w:r w:rsidRPr="006B5B36">
        <w:rPr>
          <w:rFonts w:ascii="Calibri" w:hAnsi="Calibri" w:cs="Calibri"/>
          <w:spacing w:val="8"/>
          <w:w w:val="90"/>
        </w:rPr>
        <w:t xml:space="preserve"> </w:t>
      </w:r>
      <w:r w:rsidRPr="006B5B36">
        <w:rPr>
          <w:rFonts w:ascii="Calibri" w:hAnsi="Calibri" w:cs="Calibri"/>
          <w:w w:val="90"/>
        </w:rPr>
        <w:t>to</w:t>
      </w:r>
      <w:r w:rsidRPr="006B5B36">
        <w:rPr>
          <w:rFonts w:ascii="Calibri" w:hAnsi="Calibri" w:cs="Calibri"/>
          <w:spacing w:val="7"/>
          <w:w w:val="90"/>
        </w:rPr>
        <w:t xml:space="preserve"> </w:t>
      </w:r>
      <w:r w:rsidRPr="006B5B36">
        <w:rPr>
          <w:rFonts w:ascii="Calibri" w:hAnsi="Calibri" w:cs="Calibri"/>
          <w:w w:val="90"/>
        </w:rPr>
        <w:t>sanction</w:t>
      </w:r>
      <w:r w:rsidRPr="006B5B36">
        <w:rPr>
          <w:rFonts w:ascii="Calibri" w:hAnsi="Calibri" w:cs="Calibri"/>
          <w:spacing w:val="9"/>
          <w:w w:val="90"/>
        </w:rPr>
        <w:t xml:space="preserve"> </w:t>
      </w:r>
      <w:r w:rsidRPr="006B5B36">
        <w:rPr>
          <w:rFonts w:ascii="Calibri" w:hAnsi="Calibri" w:cs="Calibri"/>
          <w:w w:val="90"/>
        </w:rPr>
        <w:t>under</w:t>
      </w:r>
      <w:r w:rsidRPr="006B5B36">
        <w:rPr>
          <w:rFonts w:ascii="Calibri" w:hAnsi="Calibri" w:cs="Calibri"/>
          <w:spacing w:val="7"/>
          <w:w w:val="90"/>
        </w:rPr>
        <w:t xml:space="preserve"> </w:t>
      </w:r>
      <w:r w:rsidRPr="006B5B36">
        <w:rPr>
          <w:rFonts w:ascii="Calibri" w:hAnsi="Calibri" w:cs="Calibri"/>
          <w:w w:val="90"/>
        </w:rPr>
        <w:t>the</w:t>
      </w:r>
      <w:r w:rsidRPr="006B5B36">
        <w:rPr>
          <w:rFonts w:ascii="Calibri" w:hAnsi="Calibri" w:cs="Calibri"/>
          <w:spacing w:val="1"/>
          <w:w w:val="90"/>
        </w:rPr>
        <w:t xml:space="preserve"> </w:t>
      </w:r>
      <w:r w:rsidRPr="006B5B36">
        <w:rPr>
          <w:rFonts w:ascii="Calibri" w:hAnsi="Calibri" w:cs="Calibri"/>
          <w:w w:val="90"/>
        </w:rPr>
        <w:t>CODA</w:t>
      </w:r>
      <w:r w:rsidRPr="006B5B36">
        <w:rPr>
          <w:rFonts w:ascii="Calibri" w:hAnsi="Calibri" w:cs="Calibri"/>
          <w:spacing w:val="-9"/>
          <w:w w:val="90"/>
        </w:rPr>
        <w:t xml:space="preserve"> </w:t>
      </w:r>
      <w:r w:rsidRPr="006B5B36">
        <w:rPr>
          <w:rFonts w:ascii="Calibri" w:hAnsi="Calibri" w:cs="Calibri"/>
          <w:w w:val="90"/>
        </w:rPr>
        <w:t>Rules,</w:t>
      </w:r>
      <w:r w:rsidRPr="006B5B36">
        <w:rPr>
          <w:rFonts w:ascii="Calibri" w:hAnsi="Calibri" w:cs="Calibri"/>
          <w:spacing w:val="-6"/>
          <w:w w:val="90"/>
        </w:rPr>
        <w:t xml:space="preserve"> </w:t>
      </w:r>
      <w:r w:rsidRPr="006B5B36">
        <w:rPr>
          <w:rFonts w:ascii="Calibri" w:hAnsi="Calibri" w:cs="Calibri"/>
          <w:w w:val="90"/>
        </w:rPr>
        <w:t>and</w:t>
      </w:r>
      <w:r w:rsidRPr="006B5B36">
        <w:rPr>
          <w:rFonts w:ascii="Calibri" w:hAnsi="Calibri" w:cs="Calibri"/>
          <w:spacing w:val="-7"/>
          <w:w w:val="90"/>
        </w:rPr>
        <w:t xml:space="preserve"> </w:t>
      </w:r>
      <w:r w:rsidRPr="006B5B36">
        <w:rPr>
          <w:rFonts w:ascii="Calibri" w:hAnsi="Calibri" w:cs="Calibri"/>
          <w:w w:val="90"/>
        </w:rPr>
        <w:t>the</w:t>
      </w:r>
      <w:r w:rsidRPr="006B5B36">
        <w:rPr>
          <w:rFonts w:ascii="Calibri" w:hAnsi="Calibri" w:cs="Calibri"/>
          <w:spacing w:val="-7"/>
          <w:w w:val="90"/>
        </w:rPr>
        <w:t xml:space="preserve"> </w:t>
      </w:r>
      <w:r w:rsidRPr="006B5B36">
        <w:rPr>
          <w:rFonts w:ascii="Calibri" w:hAnsi="Calibri" w:cs="Calibri"/>
          <w:w w:val="90"/>
        </w:rPr>
        <w:t>Club</w:t>
      </w:r>
      <w:r w:rsidRPr="006B5B36">
        <w:rPr>
          <w:rFonts w:ascii="Calibri" w:hAnsi="Calibri" w:cs="Calibri"/>
          <w:spacing w:val="-6"/>
          <w:w w:val="90"/>
        </w:rPr>
        <w:t xml:space="preserve"> </w:t>
      </w:r>
      <w:r w:rsidRPr="006B5B36">
        <w:rPr>
          <w:rFonts w:ascii="Calibri" w:hAnsi="Calibri" w:cs="Calibri"/>
          <w:w w:val="90"/>
        </w:rPr>
        <w:t>may</w:t>
      </w:r>
      <w:r w:rsidRPr="006B5B36">
        <w:rPr>
          <w:rFonts w:ascii="Calibri" w:hAnsi="Calibri" w:cs="Calibri"/>
          <w:spacing w:val="-6"/>
          <w:w w:val="90"/>
        </w:rPr>
        <w:t xml:space="preserve"> </w:t>
      </w:r>
      <w:r w:rsidRPr="006B5B36">
        <w:rPr>
          <w:rFonts w:ascii="Calibri" w:hAnsi="Calibri" w:cs="Calibri"/>
          <w:w w:val="90"/>
        </w:rPr>
        <w:t>also</w:t>
      </w:r>
      <w:r w:rsidRPr="006B5B36">
        <w:rPr>
          <w:rFonts w:ascii="Calibri" w:hAnsi="Calibri" w:cs="Calibri"/>
          <w:spacing w:val="-8"/>
          <w:w w:val="90"/>
        </w:rPr>
        <w:t xml:space="preserve"> </w:t>
      </w:r>
      <w:r w:rsidRPr="006B5B36">
        <w:rPr>
          <w:rFonts w:ascii="Calibri" w:hAnsi="Calibri" w:cs="Calibri"/>
          <w:w w:val="90"/>
        </w:rPr>
        <w:t>be</w:t>
      </w:r>
      <w:r w:rsidRPr="006B5B36">
        <w:rPr>
          <w:rFonts w:ascii="Calibri" w:hAnsi="Calibri" w:cs="Calibri"/>
          <w:spacing w:val="-6"/>
          <w:w w:val="90"/>
        </w:rPr>
        <w:t xml:space="preserve"> </w:t>
      </w:r>
      <w:r w:rsidRPr="006B5B36">
        <w:rPr>
          <w:rFonts w:ascii="Calibri" w:hAnsi="Calibri" w:cs="Calibri"/>
          <w:w w:val="90"/>
        </w:rPr>
        <w:t>liable</w:t>
      </w:r>
      <w:r w:rsidRPr="006B5B36">
        <w:rPr>
          <w:rFonts w:ascii="Calibri" w:hAnsi="Calibri" w:cs="Calibri"/>
          <w:spacing w:val="-6"/>
          <w:w w:val="90"/>
        </w:rPr>
        <w:t xml:space="preserve"> </w:t>
      </w:r>
      <w:r w:rsidRPr="006B5B36">
        <w:rPr>
          <w:rFonts w:ascii="Calibri" w:hAnsi="Calibri" w:cs="Calibri"/>
          <w:w w:val="90"/>
        </w:rPr>
        <w:t>to</w:t>
      </w:r>
      <w:r w:rsidRPr="006B5B36">
        <w:rPr>
          <w:rFonts w:ascii="Calibri" w:hAnsi="Calibri" w:cs="Calibri"/>
          <w:spacing w:val="-8"/>
          <w:w w:val="90"/>
        </w:rPr>
        <w:t xml:space="preserve"> </w:t>
      </w:r>
      <w:r w:rsidRPr="006B5B36">
        <w:rPr>
          <w:rFonts w:ascii="Calibri" w:hAnsi="Calibri" w:cs="Calibri"/>
          <w:w w:val="90"/>
        </w:rPr>
        <w:t>sanction</w:t>
      </w:r>
      <w:r w:rsidRPr="006B5B36">
        <w:rPr>
          <w:rFonts w:ascii="Calibri" w:hAnsi="Calibri" w:cs="Calibri"/>
          <w:spacing w:val="-1"/>
          <w:w w:val="90"/>
        </w:rPr>
        <w:t xml:space="preserve"> </w:t>
      </w:r>
      <w:r w:rsidRPr="006B5B36">
        <w:rPr>
          <w:rFonts w:ascii="Calibri" w:hAnsi="Calibri" w:cs="Calibri"/>
          <w:w w:val="90"/>
        </w:rPr>
        <w:t>under</w:t>
      </w:r>
      <w:r w:rsidRPr="006B5B36">
        <w:rPr>
          <w:rFonts w:ascii="Calibri" w:hAnsi="Calibri" w:cs="Calibri"/>
          <w:spacing w:val="-8"/>
          <w:w w:val="90"/>
        </w:rPr>
        <w:t xml:space="preserve"> </w:t>
      </w:r>
      <w:r w:rsidRPr="006B5B36">
        <w:rPr>
          <w:rFonts w:ascii="Calibri" w:hAnsi="Calibri" w:cs="Calibri"/>
          <w:w w:val="90"/>
        </w:rPr>
        <w:t>the</w:t>
      </w:r>
      <w:r w:rsidRPr="006B5B36">
        <w:rPr>
          <w:rFonts w:ascii="Calibri" w:hAnsi="Calibri" w:cs="Calibri"/>
          <w:spacing w:val="-7"/>
          <w:w w:val="90"/>
        </w:rPr>
        <w:t xml:space="preserve"> </w:t>
      </w:r>
      <w:r w:rsidRPr="006B5B36">
        <w:rPr>
          <w:rFonts w:ascii="Calibri" w:hAnsi="Calibri" w:cs="Calibri"/>
          <w:w w:val="90"/>
        </w:rPr>
        <w:t>CODA</w:t>
      </w:r>
      <w:r w:rsidRPr="006B5B36">
        <w:rPr>
          <w:rFonts w:ascii="Calibri" w:hAnsi="Calibri" w:cs="Calibri"/>
          <w:spacing w:val="-8"/>
          <w:w w:val="90"/>
        </w:rPr>
        <w:t xml:space="preserve"> </w:t>
      </w:r>
      <w:r w:rsidRPr="006B5B36">
        <w:rPr>
          <w:rFonts w:ascii="Calibri" w:hAnsi="Calibri" w:cs="Calibri"/>
          <w:w w:val="90"/>
        </w:rPr>
        <w:t>Rules.</w:t>
      </w:r>
    </w:p>
    <w:p w14:paraId="3A6A5CB8" w14:textId="3485CAEE" w:rsidR="00FB0E2B" w:rsidRPr="001B0FEB" w:rsidRDefault="00FB0E2B" w:rsidP="00EE074C">
      <w:pPr>
        <w:rPr>
          <w:rFonts w:asciiTheme="majorHAnsi" w:hAnsiTheme="majorHAnsi" w:cstheme="majorHAnsi"/>
          <w:w w:val="90"/>
        </w:rPr>
      </w:pPr>
    </w:p>
    <w:p w14:paraId="2A3178FD" w14:textId="77777777" w:rsidR="00765D96" w:rsidRDefault="00765D96" w:rsidP="00B03E58">
      <w:pPr>
        <w:rPr>
          <w:rFonts w:asciiTheme="majorHAnsi" w:eastAsia="Times New Roman" w:hAnsiTheme="majorHAnsi" w:cstheme="majorHAnsi"/>
          <w:b/>
          <w:bCs/>
          <w:color w:val="FF0000"/>
        </w:rPr>
      </w:pPr>
    </w:p>
    <w:p w14:paraId="641055AC" w14:textId="77777777" w:rsidR="005D2812" w:rsidRDefault="005D2812" w:rsidP="00B03E58">
      <w:pPr>
        <w:rPr>
          <w:rFonts w:asciiTheme="majorHAnsi" w:eastAsia="Times New Roman" w:hAnsiTheme="majorHAnsi" w:cstheme="majorHAnsi"/>
          <w:b/>
          <w:bCs/>
          <w:color w:val="FF0000"/>
        </w:rPr>
      </w:pPr>
    </w:p>
    <w:p w14:paraId="40931ACF" w14:textId="4033BFB1" w:rsidR="00B03E58" w:rsidRDefault="00B03E58" w:rsidP="00B03E58">
      <w:pPr>
        <w:rPr>
          <w:rFonts w:asciiTheme="majorHAnsi" w:eastAsia="Times New Roman" w:hAnsiTheme="majorHAnsi" w:cstheme="majorHAnsi"/>
          <w:b/>
          <w:bCs/>
          <w:color w:val="FF0000"/>
        </w:rPr>
      </w:pPr>
      <w:r w:rsidRPr="001B0FEB">
        <w:rPr>
          <w:rFonts w:asciiTheme="majorHAnsi" w:eastAsia="Times New Roman" w:hAnsiTheme="majorHAnsi" w:cstheme="majorHAnsi"/>
          <w:b/>
          <w:bCs/>
          <w:color w:val="FF0000"/>
        </w:rPr>
        <w:t>Competitions</w:t>
      </w:r>
    </w:p>
    <w:p w14:paraId="1C4DB80E" w14:textId="77777777" w:rsidR="00FB1665" w:rsidRPr="001B0FEB" w:rsidRDefault="00FB1665" w:rsidP="00B03E58">
      <w:pPr>
        <w:rPr>
          <w:rFonts w:asciiTheme="majorHAnsi" w:eastAsia="Times New Roman" w:hAnsiTheme="majorHAnsi" w:cstheme="majorHAnsi"/>
          <w:b/>
          <w:bCs/>
          <w:color w:val="FF0000"/>
        </w:rPr>
      </w:pPr>
    </w:p>
    <w:p w14:paraId="79DD7739" w14:textId="02F9BBE0"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56A77BFC" w14:textId="77777777"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Amend Rule 295 to read:</w:t>
      </w:r>
    </w:p>
    <w:p w14:paraId="724C4EEE" w14:textId="77777777" w:rsidR="00B03E58" w:rsidRPr="001B0FEB" w:rsidRDefault="00B03E58" w:rsidP="00B03E58">
      <w:pPr>
        <w:rPr>
          <w:rFonts w:asciiTheme="majorHAnsi" w:hAnsiTheme="majorHAnsi" w:cstheme="majorHAnsi"/>
        </w:rPr>
      </w:pPr>
      <w:r w:rsidRPr="001B0FEB">
        <w:rPr>
          <w:rFonts w:asciiTheme="majorHAnsi" w:hAnsiTheme="majorHAnsi" w:cstheme="majorHAnsi"/>
          <w:color w:val="FF0000"/>
        </w:rPr>
        <w:t xml:space="preserve">Games in Under 7 to Under 11 shall be organised on the Go Games Model in line with F3 development stage of the Gaelic Games Player Pathway. </w:t>
      </w:r>
      <w:r w:rsidRPr="001B0FEB">
        <w:rPr>
          <w:rFonts w:asciiTheme="majorHAnsi" w:hAnsiTheme="majorHAnsi" w:cstheme="majorHAnsi"/>
        </w:rPr>
        <w:t>Go Games are modified where results are not formally recorded, and where all participants get to play during the course of the game.</w:t>
      </w:r>
    </w:p>
    <w:p w14:paraId="747CFF3D" w14:textId="77777777" w:rsidR="00B03E58" w:rsidRPr="001B0FEB" w:rsidRDefault="00B03E58" w:rsidP="00B03E58">
      <w:pPr>
        <w:rPr>
          <w:rFonts w:asciiTheme="majorHAnsi" w:hAnsiTheme="majorHAnsi" w:cstheme="majorHAnsi"/>
        </w:rPr>
      </w:pPr>
    </w:p>
    <w:p w14:paraId="7A58ADE2"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Teams at Under 7 shall be a maximum of 7-A-Side. Teams at Under 8 and 9 shall be a maximum of 9-A-Side. Teams of Under 10 and 11 shall be a maximum of 11-A-Side.</w:t>
      </w:r>
    </w:p>
    <w:p w14:paraId="3713B881" w14:textId="77777777" w:rsidR="00B03E58" w:rsidRPr="001B0FEB" w:rsidRDefault="00B03E58" w:rsidP="00B03E58">
      <w:pPr>
        <w:rPr>
          <w:rFonts w:asciiTheme="majorHAnsi" w:hAnsiTheme="majorHAnsi" w:cstheme="majorHAnsi"/>
        </w:rPr>
      </w:pPr>
    </w:p>
    <w:p w14:paraId="0A99FB04"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lastRenderedPageBreak/>
        <w:t xml:space="preserve">At Under 12 level, competitions may be organised on a league format, with no championships, on the basis that participating teams should be a maximum of 13-A-Side. </w:t>
      </w:r>
      <w:r w:rsidRPr="001B0FEB">
        <w:rPr>
          <w:rFonts w:asciiTheme="majorHAnsi" w:hAnsiTheme="majorHAnsi" w:cstheme="majorHAnsi"/>
          <w:color w:val="FF0000"/>
        </w:rPr>
        <w:t>Only children whose 10th, 11th or 12th birthday is on or after January 1st can play at the U-12 age grade in that calendar year.</w:t>
      </w:r>
      <w:r w:rsidRPr="001B0FEB">
        <w:rPr>
          <w:rFonts w:asciiTheme="majorHAnsi" w:hAnsiTheme="majorHAnsi" w:cstheme="majorHAnsi"/>
        </w:rPr>
        <w:t xml:space="preserve"> Games should be organised over four quarters, and provision shall be made for all members of the team panel to participate in a minimum of one quarter. </w:t>
      </w:r>
    </w:p>
    <w:p w14:paraId="311A2D42" w14:textId="77777777" w:rsidR="00B03E58" w:rsidRPr="001B0FEB" w:rsidRDefault="00B03E58" w:rsidP="00B03E58">
      <w:pPr>
        <w:rPr>
          <w:rFonts w:asciiTheme="majorHAnsi" w:hAnsiTheme="majorHAnsi" w:cstheme="majorHAnsi"/>
        </w:rPr>
      </w:pPr>
      <w:r w:rsidRPr="001B0FEB">
        <w:rPr>
          <w:rFonts w:asciiTheme="majorHAnsi" w:hAnsiTheme="majorHAnsi" w:cstheme="majorHAnsi"/>
        </w:rPr>
        <w:t>A breach will be referred to CODA for sanction</w:t>
      </w:r>
    </w:p>
    <w:p w14:paraId="54471D7C" w14:textId="77777777" w:rsidR="00B03E58" w:rsidRPr="001B0FEB" w:rsidRDefault="00B03E58" w:rsidP="00B03E58">
      <w:pPr>
        <w:rPr>
          <w:rFonts w:asciiTheme="majorHAnsi" w:eastAsia="Times New Roman" w:hAnsiTheme="majorHAnsi" w:cstheme="majorHAnsi"/>
        </w:rPr>
      </w:pPr>
    </w:p>
    <w:p w14:paraId="310EF9E9" w14:textId="77777777" w:rsidR="00B03E58" w:rsidRPr="001B0FEB" w:rsidRDefault="00B03E58" w:rsidP="00B03E58">
      <w:pPr>
        <w:rPr>
          <w:rFonts w:asciiTheme="majorHAnsi" w:hAnsiTheme="majorHAnsi" w:cstheme="majorHAnsi"/>
          <w:b/>
          <w:bCs/>
          <w:color w:val="FF0000"/>
        </w:rPr>
      </w:pPr>
    </w:p>
    <w:p w14:paraId="2696313E" w14:textId="77777777" w:rsidR="00B03E58" w:rsidRPr="001B0FEB" w:rsidRDefault="00B03E58" w:rsidP="00B03E58">
      <w:pPr>
        <w:rPr>
          <w:rFonts w:asciiTheme="majorHAnsi" w:hAnsiTheme="majorHAnsi" w:cstheme="majorHAnsi"/>
          <w:b/>
          <w:bCs/>
          <w:color w:val="FF0000"/>
        </w:rPr>
      </w:pPr>
    </w:p>
    <w:p w14:paraId="6AEBE9F1" w14:textId="77777777" w:rsidR="00B03E58" w:rsidRPr="001B0FEB" w:rsidRDefault="00B03E58" w:rsidP="00B03E58">
      <w:pPr>
        <w:rPr>
          <w:rFonts w:asciiTheme="majorHAnsi" w:hAnsiTheme="majorHAnsi" w:cstheme="majorHAnsi"/>
          <w:b/>
          <w:bCs/>
          <w:color w:val="FF0000"/>
        </w:rPr>
      </w:pPr>
      <w:r w:rsidRPr="001B0FEB">
        <w:rPr>
          <w:rFonts w:asciiTheme="majorHAnsi" w:hAnsiTheme="majorHAnsi" w:cstheme="majorHAnsi"/>
          <w:b/>
          <w:bCs/>
          <w:color w:val="FF0000"/>
        </w:rPr>
        <w:t xml:space="preserve">Medals and Trophies </w:t>
      </w:r>
    </w:p>
    <w:p w14:paraId="42B3CD5E" w14:textId="77777777" w:rsidR="00FB1665" w:rsidRDefault="00FB1665" w:rsidP="00FB1665">
      <w:pPr>
        <w:rPr>
          <w:rFonts w:asciiTheme="majorHAnsi" w:hAnsiTheme="majorHAnsi" w:cstheme="majorHAnsi"/>
          <w:b/>
          <w:bCs/>
          <w:color w:val="002060"/>
        </w:rPr>
      </w:pPr>
    </w:p>
    <w:p w14:paraId="6C9AA0E3" w14:textId="72D63971"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4680764A" w14:textId="77777777" w:rsidR="00B03E58" w:rsidRPr="001B0FEB" w:rsidRDefault="00B03E58" w:rsidP="00B03E58">
      <w:pPr>
        <w:rPr>
          <w:rFonts w:asciiTheme="majorHAnsi" w:hAnsiTheme="majorHAnsi" w:cstheme="majorHAnsi"/>
          <w:b/>
          <w:bCs/>
        </w:rPr>
      </w:pPr>
      <w:r w:rsidRPr="001B0FEB">
        <w:rPr>
          <w:rFonts w:asciiTheme="majorHAnsi" w:hAnsiTheme="majorHAnsi" w:cstheme="majorHAnsi"/>
          <w:b/>
          <w:bCs/>
        </w:rPr>
        <w:t>Amend Rule 323 to read</w:t>
      </w:r>
    </w:p>
    <w:p w14:paraId="4946C6DB" w14:textId="77777777" w:rsidR="00B03E58" w:rsidRPr="001B0FEB" w:rsidRDefault="00B03E58" w:rsidP="00B03E58">
      <w:pPr>
        <w:rPr>
          <w:rFonts w:asciiTheme="majorHAnsi" w:hAnsiTheme="majorHAnsi" w:cstheme="majorHAnsi"/>
          <w:color w:val="000000" w:themeColor="text1"/>
        </w:rPr>
      </w:pPr>
      <w:r w:rsidRPr="001B0FEB">
        <w:rPr>
          <w:rFonts w:asciiTheme="majorHAnsi" w:hAnsiTheme="majorHAnsi" w:cstheme="majorHAnsi"/>
        </w:rPr>
        <w:t xml:space="preserve">There shall be one captain per team.  Captain must be part of the pane 1 – 30.  </w:t>
      </w:r>
      <w:r w:rsidRPr="001B0FEB">
        <w:rPr>
          <w:rFonts w:asciiTheme="majorHAnsi" w:hAnsiTheme="majorHAnsi" w:cstheme="majorHAnsi"/>
          <w:color w:val="FF0000"/>
        </w:rPr>
        <w:t xml:space="preserve">Where captain is not listed on starting 1 – 15, the team must name a vice captain or a player who will take the on-field responsibilities of the captain, such as the toss.  </w:t>
      </w:r>
      <w:r w:rsidRPr="001B0FEB">
        <w:rPr>
          <w:rFonts w:asciiTheme="majorHAnsi" w:hAnsiTheme="majorHAnsi" w:cstheme="majorHAnsi"/>
          <w:color w:val="000000" w:themeColor="text1"/>
        </w:rPr>
        <w:t>It shall be the privilege of the captain of the winning team to accept the cup or trophy on behalf of her team.  The safe custody of the cup or trophy shall be the responsibility of the successful club, County, School, College or Province.  Any costs incurred in the replacement or repair of cups or trophies shall be borne by the Club, County, School, College or Province responsible.  A cup or trophy shall not be filled with any type of alcoholic beverage.</w:t>
      </w:r>
    </w:p>
    <w:p w14:paraId="3B478E75" w14:textId="77777777" w:rsidR="00B03E58" w:rsidRPr="001B0FEB" w:rsidRDefault="00B03E58" w:rsidP="00B03E58">
      <w:pPr>
        <w:rPr>
          <w:rFonts w:asciiTheme="majorHAnsi" w:hAnsiTheme="majorHAnsi" w:cstheme="majorHAnsi"/>
          <w:color w:val="000000" w:themeColor="text1"/>
        </w:rPr>
      </w:pPr>
    </w:p>
    <w:p w14:paraId="5A09AF33" w14:textId="5A2B8486" w:rsidR="00B03E58" w:rsidRPr="001B0FEB" w:rsidRDefault="00B03E58" w:rsidP="00EF6EAB">
      <w:pPr>
        <w:autoSpaceDE w:val="0"/>
        <w:autoSpaceDN w:val="0"/>
        <w:adjustRightInd w:val="0"/>
        <w:rPr>
          <w:rFonts w:asciiTheme="majorHAnsi" w:hAnsiTheme="majorHAnsi" w:cstheme="majorHAnsi"/>
          <w:color w:val="0070C0"/>
          <w:lang w:val="en-GB"/>
        </w:rPr>
      </w:pPr>
    </w:p>
    <w:p w14:paraId="1D56C902" w14:textId="77777777" w:rsidR="00A43BC3" w:rsidRPr="001B0FEB" w:rsidRDefault="00A43BC3" w:rsidP="00A43BC3">
      <w:pPr>
        <w:rPr>
          <w:rFonts w:asciiTheme="majorHAnsi" w:hAnsiTheme="majorHAnsi" w:cstheme="majorHAnsi"/>
          <w:b/>
          <w:bCs/>
          <w:color w:val="FF0000"/>
        </w:rPr>
      </w:pPr>
    </w:p>
    <w:p w14:paraId="07A15934" w14:textId="77777777" w:rsidR="00FE0965" w:rsidRDefault="00FE0965" w:rsidP="00A43BC3">
      <w:pPr>
        <w:rPr>
          <w:rFonts w:asciiTheme="majorHAnsi" w:hAnsiTheme="majorHAnsi" w:cstheme="majorHAnsi"/>
          <w:b/>
          <w:bCs/>
          <w:color w:val="FF0000"/>
        </w:rPr>
      </w:pPr>
    </w:p>
    <w:p w14:paraId="443780E6" w14:textId="735B10D3" w:rsidR="00A43BC3" w:rsidRDefault="00A43BC3" w:rsidP="00A43BC3">
      <w:pPr>
        <w:rPr>
          <w:rFonts w:asciiTheme="majorHAnsi" w:hAnsiTheme="majorHAnsi" w:cstheme="majorHAnsi"/>
          <w:b/>
          <w:bCs/>
          <w:color w:val="FF0000"/>
        </w:rPr>
      </w:pPr>
      <w:r w:rsidRPr="001B0FEB">
        <w:rPr>
          <w:rFonts w:asciiTheme="majorHAnsi" w:hAnsiTheme="majorHAnsi" w:cstheme="majorHAnsi"/>
          <w:b/>
          <w:bCs/>
          <w:color w:val="FF0000"/>
        </w:rPr>
        <w:t>Teams</w:t>
      </w:r>
    </w:p>
    <w:p w14:paraId="0E6C0868" w14:textId="77777777" w:rsidR="00FB1665" w:rsidRPr="001B0FEB" w:rsidRDefault="00FB1665" w:rsidP="00A43BC3">
      <w:pPr>
        <w:rPr>
          <w:rFonts w:asciiTheme="majorHAnsi" w:hAnsiTheme="majorHAnsi" w:cstheme="majorHAnsi"/>
          <w:b/>
          <w:bCs/>
          <w:color w:val="FF0000"/>
        </w:rPr>
      </w:pPr>
    </w:p>
    <w:p w14:paraId="06DA785B" w14:textId="41A92FA8" w:rsidR="00FB1665" w:rsidRPr="0099753A" w:rsidRDefault="00FB1665" w:rsidP="00FB1665">
      <w:pPr>
        <w:rPr>
          <w:rFonts w:asciiTheme="majorHAnsi" w:hAnsiTheme="majorHAnsi" w:cstheme="majorHAnsi"/>
          <w:b/>
          <w:bCs/>
          <w:color w:val="002060"/>
        </w:rPr>
      </w:pPr>
      <w:r w:rsidRPr="0099753A">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3E6AF5DE" w14:textId="77777777" w:rsidR="00A43BC3" w:rsidRPr="001B0FEB" w:rsidRDefault="00A43BC3" w:rsidP="00A43BC3">
      <w:pPr>
        <w:rPr>
          <w:rFonts w:asciiTheme="majorHAnsi" w:hAnsiTheme="majorHAnsi" w:cstheme="majorHAnsi"/>
          <w:b/>
          <w:bCs/>
        </w:rPr>
      </w:pPr>
      <w:r w:rsidRPr="001B0FEB">
        <w:rPr>
          <w:rFonts w:asciiTheme="majorHAnsi" w:hAnsiTheme="majorHAnsi" w:cstheme="majorHAnsi"/>
          <w:b/>
          <w:bCs/>
        </w:rPr>
        <w:t>Amend Rule 325 to read</w:t>
      </w:r>
    </w:p>
    <w:p w14:paraId="286709FC" w14:textId="77777777" w:rsidR="00A43BC3" w:rsidRPr="001B0FEB" w:rsidRDefault="00A43BC3" w:rsidP="00A43BC3">
      <w:pPr>
        <w:rPr>
          <w:rFonts w:asciiTheme="majorHAnsi" w:hAnsiTheme="majorHAnsi" w:cstheme="majorHAnsi"/>
        </w:rPr>
      </w:pPr>
      <w:r w:rsidRPr="001B0FEB">
        <w:rPr>
          <w:rFonts w:asciiTheme="majorHAnsi" w:hAnsiTheme="majorHAnsi" w:cstheme="majorHAnsi"/>
        </w:rPr>
        <w:t xml:space="preserve">A team shall consist of 15 players and a panel of 30 players. Teams are allowed a maximum of 10 officials at Inter-County level and 7 officials at club level, one of whom must be a female liaison officer. Only the manager, maor foirne and medic are permitted on the side-line. The female County liaison officer shall not be involved in coaching or team selection. Team officials must be 18 years or older for County Teams and </w:t>
      </w:r>
      <w:r w:rsidRPr="001B0FEB">
        <w:rPr>
          <w:rFonts w:asciiTheme="majorHAnsi" w:hAnsiTheme="majorHAnsi" w:cstheme="majorHAnsi"/>
          <w:color w:val="FF0000"/>
        </w:rPr>
        <w:t>adult Club Teams.</w:t>
      </w:r>
    </w:p>
    <w:p w14:paraId="5287F10E" w14:textId="77777777" w:rsidR="00A43BC3" w:rsidRPr="001B0FEB" w:rsidRDefault="00A43BC3" w:rsidP="00EF6EAB">
      <w:pPr>
        <w:autoSpaceDE w:val="0"/>
        <w:autoSpaceDN w:val="0"/>
        <w:adjustRightInd w:val="0"/>
        <w:rPr>
          <w:rFonts w:asciiTheme="majorHAnsi" w:hAnsiTheme="majorHAnsi" w:cstheme="majorHAnsi"/>
          <w:color w:val="0070C0"/>
          <w:lang w:val="en-GB"/>
        </w:rPr>
      </w:pPr>
    </w:p>
    <w:p w14:paraId="4D64C8B5" w14:textId="77777777" w:rsidR="00765D96" w:rsidRDefault="00765D96" w:rsidP="00EE074C">
      <w:pPr>
        <w:rPr>
          <w:rFonts w:asciiTheme="majorHAnsi" w:hAnsiTheme="majorHAnsi" w:cstheme="majorHAnsi"/>
          <w:b/>
          <w:bCs/>
          <w:color w:val="FF0000"/>
        </w:rPr>
      </w:pPr>
    </w:p>
    <w:p w14:paraId="62701B53" w14:textId="4541095D" w:rsidR="00BB5981" w:rsidRDefault="00BB5981" w:rsidP="00EE074C">
      <w:pPr>
        <w:rPr>
          <w:rFonts w:asciiTheme="majorHAnsi" w:hAnsiTheme="majorHAnsi" w:cstheme="majorHAnsi"/>
          <w:b/>
          <w:bCs/>
          <w:color w:val="FF0000"/>
        </w:rPr>
      </w:pPr>
      <w:r w:rsidRPr="001B0FEB">
        <w:rPr>
          <w:rFonts w:asciiTheme="majorHAnsi" w:hAnsiTheme="majorHAnsi" w:cstheme="majorHAnsi"/>
          <w:b/>
          <w:bCs/>
          <w:color w:val="FF0000"/>
        </w:rPr>
        <w:t>Blood Subs</w:t>
      </w:r>
    </w:p>
    <w:p w14:paraId="6B11057B" w14:textId="77777777" w:rsidR="00FB1665" w:rsidRPr="001B0FEB" w:rsidRDefault="00FB1665" w:rsidP="00EE074C">
      <w:pPr>
        <w:rPr>
          <w:rFonts w:asciiTheme="majorHAnsi" w:hAnsiTheme="majorHAnsi" w:cstheme="majorHAnsi"/>
          <w:b/>
          <w:bCs/>
          <w:color w:val="FF0000"/>
        </w:rPr>
      </w:pPr>
    </w:p>
    <w:p w14:paraId="442B0DE2" w14:textId="1F669951" w:rsidR="00BB5981" w:rsidRPr="001B0FEB" w:rsidRDefault="00FB1665" w:rsidP="00BB5981">
      <w:pPr>
        <w:rPr>
          <w:rFonts w:asciiTheme="majorHAnsi" w:hAnsiTheme="majorHAnsi" w:cstheme="majorHAnsi"/>
          <w:b/>
          <w:bCs/>
          <w:color w:val="3105EB"/>
        </w:rPr>
      </w:pPr>
      <w:r>
        <w:rPr>
          <w:rFonts w:asciiTheme="majorHAnsi" w:hAnsiTheme="majorHAnsi" w:cstheme="majorHAnsi"/>
          <w:b/>
          <w:bCs/>
          <w:color w:val="002060"/>
        </w:rPr>
        <w:t>Dublin</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p>
    <w:p w14:paraId="3D6708D9" w14:textId="28993CAE" w:rsidR="00BB5981" w:rsidRPr="001B0FEB" w:rsidRDefault="00BB5981" w:rsidP="00BB5981">
      <w:pPr>
        <w:autoSpaceDE w:val="0"/>
        <w:autoSpaceDN w:val="0"/>
        <w:adjustRightInd w:val="0"/>
        <w:rPr>
          <w:rFonts w:asciiTheme="majorHAnsi" w:eastAsia="Calibri" w:hAnsiTheme="majorHAnsi" w:cstheme="majorHAnsi"/>
          <w:b/>
          <w:bCs/>
          <w:color w:val="000000"/>
          <w:lang w:val="en-IE"/>
        </w:rPr>
      </w:pPr>
      <w:r w:rsidRPr="001B0FEB">
        <w:rPr>
          <w:rFonts w:asciiTheme="majorHAnsi" w:eastAsia="Calibri" w:hAnsiTheme="majorHAnsi" w:cstheme="majorHAnsi"/>
          <w:b/>
          <w:bCs/>
          <w:color w:val="000000"/>
        </w:rPr>
        <w:t xml:space="preserve">Amend </w:t>
      </w:r>
      <w:r w:rsidRPr="001B0FEB">
        <w:rPr>
          <w:rFonts w:asciiTheme="majorHAnsi" w:eastAsia="Calibri" w:hAnsiTheme="majorHAnsi" w:cstheme="majorHAnsi"/>
          <w:b/>
          <w:bCs/>
          <w:color w:val="000000"/>
          <w:lang w:val="en-IE"/>
        </w:rPr>
        <w:t>Rule 345 to read:</w:t>
      </w:r>
    </w:p>
    <w:p w14:paraId="5B404741" w14:textId="3B932344" w:rsidR="00BB5981" w:rsidRPr="006B5B36" w:rsidRDefault="00BB5981" w:rsidP="00926DC6">
      <w:pPr>
        <w:ind w:right="-772"/>
        <w:rPr>
          <w:rFonts w:asciiTheme="majorHAnsi" w:eastAsia="Calibri" w:hAnsiTheme="majorHAnsi" w:cstheme="majorHAnsi"/>
          <w:lang w:val="en-GB"/>
        </w:rPr>
      </w:pPr>
      <w:r w:rsidRPr="001B0FEB">
        <w:rPr>
          <w:rFonts w:asciiTheme="majorHAnsi" w:eastAsia="Calibri" w:hAnsiTheme="majorHAnsi" w:cstheme="majorHAnsi"/>
          <w:lang w:val="en-GB"/>
        </w:rPr>
        <w:t xml:space="preserve">A player who is bleeding, has blood on her body or playing attire as a result of an injury sustained during play, on the instructions of the referee, shall leave the field of play to receive medical attention. </w:t>
      </w:r>
      <w:r w:rsidRPr="006B5B36">
        <w:rPr>
          <w:rFonts w:asciiTheme="majorHAnsi" w:eastAsia="Calibri" w:hAnsiTheme="majorHAnsi" w:cstheme="majorHAnsi"/>
          <w:color w:val="FF0000"/>
          <w:lang w:val="en-GB"/>
        </w:rPr>
        <w:t xml:space="preserve">A player who sustains a suspected head injury, if instructed by the </w:t>
      </w:r>
      <w:r w:rsidRPr="006B5B36">
        <w:rPr>
          <w:rFonts w:asciiTheme="majorHAnsi" w:eastAsia="Calibri" w:hAnsiTheme="majorHAnsi" w:cstheme="majorHAnsi"/>
          <w:color w:val="FF0000"/>
          <w:lang w:val="en-GB"/>
        </w:rPr>
        <w:lastRenderedPageBreak/>
        <w:t xml:space="preserve">Referee, shall temporarily leave the Field of Play for further assessment before the player’s fitness to return is determined. </w:t>
      </w:r>
    </w:p>
    <w:p w14:paraId="4BFA6440" w14:textId="77777777" w:rsidR="00BB5981" w:rsidRPr="001B0FEB" w:rsidRDefault="00BB5981" w:rsidP="00926DC6">
      <w:pPr>
        <w:autoSpaceDE w:val="0"/>
        <w:autoSpaceDN w:val="0"/>
        <w:adjustRightInd w:val="0"/>
        <w:ind w:right="-772"/>
        <w:rPr>
          <w:rFonts w:asciiTheme="majorHAnsi" w:eastAsia="Calibri" w:hAnsiTheme="majorHAnsi" w:cstheme="majorHAnsi"/>
          <w:color w:val="000000"/>
          <w:lang w:val="en-IE"/>
        </w:rPr>
      </w:pPr>
      <w:r w:rsidRPr="006B5B36">
        <w:rPr>
          <w:rFonts w:asciiTheme="majorHAnsi" w:eastAsia="Calibri" w:hAnsiTheme="majorHAnsi" w:cstheme="majorHAnsi"/>
          <w:color w:val="FF0000"/>
          <w:lang w:val="en-IE"/>
        </w:rPr>
        <w:t>In the case of a blood injury</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she shall not return to the field of play until the bleeding has stopped, all blood cleaned off, and the blood stained attire cleaned or replaced. The injured area should be covered where possible. </w:t>
      </w:r>
    </w:p>
    <w:p w14:paraId="5FE4CAB5" w14:textId="77777777" w:rsidR="00BB5981" w:rsidRPr="006B5B36" w:rsidRDefault="00BB5981" w:rsidP="00926DC6">
      <w:pPr>
        <w:autoSpaceDE w:val="0"/>
        <w:autoSpaceDN w:val="0"/>
        <w:adjustRightInd w:val="0"/>
        <w:ind w:right="-772"/>
        <w:rPr>
          <w:rFonts w:asciiTheme="majorHAnsi" w:eastAsia="Calibri" w:hAnsiTheme="majorHAnsi" w:cstheme="majorHAnsi"/>
          <w:color w:val="FF0000"/>
          <w:lang w:val="en-IE"/>
        </w:rPr>
      </w:pPr>
      <w:r w:rsidRPr="006B5B36">
        <w:rPr>
          <w:rFonts w:asciiTheme="majorHAnsi" w:eastAsia="Calibri" w:hAnsiTheme="majorHAnsi" w:cstheme="majorHAnsi"/>
          <w:color w:val="FF0000"/>
          <w:lang w:val="en-IE"/>
        </w:rPr>
        <w:t>In the case of a suspected head injury, the player shall not return to the field of play until the bainisteoir confirms to the referee that the player may return in compliance with current LGFA Concussion Guidelines.</w:t>
      </w:r>
    </w:p>
    <w:p w14:paraId="67416B53" w14:textId="2E129B8A"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p>
    <w:p w14:paraId="34CBA1DF" w14:textId="77777777" w:rsidR="00FB1665" w:rsidRDefault="00FB1665" w:rsidP="00FB1665">
      <w:pPr>
        <w:rPr>
          <w:rFonts w:asciiTheme="majorHAnsi" w:hAnsiTheme="majorHAnsi" w:cstheme="majorHAnsi"/>
          <w:b/>
          <w:bCs/>
          <w:color w:val="002060"/>
        </w:rPr>
      </w:pPr>
    </w:p>
    <w:p w14:paraId="01597B2B" w14:textId="77777777" w:rsidR="00FE0965" w:rsidRDefault="00FE0965" w:rsidP="00CA7B3C">
      <w:pPr>
        <w:rPr>
          <w:rFonts w:asciiTheme="majorHAnsi" w:hAnsiTheme="majorHAnsi" w:cstheme="majorHAnsi"/>
          <w:b/>
          <w:bCs/>
          <w:color w:val="002060"/>
        </w:rPr>
      </w:pPr>
    </w:p>
    <w:p w14:paraId="2A9F6B42" w14:textId="77777777" w:rsidR="00FE0965" w:rsidRDefault="00FE0965" w:rsidP="00CA7B3C">
      <w:pPr>
        <w:rPr>
          <w:rFonts w:asciiTheme="majorHAnsi" w:hAnsiTheme="majorHAnsi" w:cstheme="majorHAnsi"/>
          <w:b/>
          <w:bCs/>
          <w:color w:val="002060"/>
        </w:rPr>
      </w:pPr>
    </w:p>
    <w:p w14:paraId="50873105" w14:textId="77777777" w:rsidR="00FE0965" w:rsidRDefault="00FE0965" w:rsidP="00CA7B3C">
      <w:pPr>
        <w:rPr>
          <w:rFonts w:asciiTheme="majorHAnsi" w:hAnsiTheme="majorHAnsi" w:cstheme="majorHAnsi"/>
          <w:b/>
          <w:bCs/>
          <w:color w:val="002060"/>
        </w:rPr>
      </w:pPr>
    </w:p>
    <w:p w14:paraId="387E5FC2" w14:textId="3E14763E"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1EFC8C2C" w14:textId="77777777" w:rsidR="00BB5981" w:rsidRPr="001B0FEB" w:rsidRDefault="00BB5981" w:rsidP="00BB5981">
      <w:pPr>
        <w:autoSpaceDE w:val="0"/>
        <w:autoSpaceDN w:val="0"/>
        <w:adjustRightInd w:val="0"/>
        <w:ind w:right="-772"/>
        <w:rPr>
          <w:rFonts w:asciiTheme="majorHAnsi" w:eastAsia="Calibri" w:hAnsiTheme="majorHAnsi" w:cstheme="majorHAnsi"/>
          <w:b/>
          <w:bCs/>
          <w:color w:val="000000"/>
          <w:lang w:val="en-IE"/>
        </w:rPr>
      </w:pPr>
      <w:r w:rsidRPr="001B0FEB">
        <w:rPr>
          <w:rFonts w:asciiTheme="majorHAnsi" w:eastAsia="Calibri" w:hAnsiTheme="majorHAnsi" w:cstheme="majorHAnsi"/>
          <w:b/>
          <w:bCs/>
          <w:color w:val="000000"/>
          <w:lang w:val="en-IE"/>
        </w:rPr>
        <w:t>Amend 346 to read:</w:t>
      </w:r>
    </w:p>
    <w:p w14:paraId="53BF4CBB" w14:textId="0F67DFAC"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When the player who had the Blood Injury </w:t>
      </w:r>
      <w:r w:rsidRPr="006B5B36">
        <w:rPr>
          <w:rFonts w:asciiTheme="majorHAnsi" w:eastAsia="Calibri" w:hAnsiTheme="majorHAnsi" w:cstheme="majorHAnsi"/>
          <w:color w:val="FF0000"/>
          <w:lang w:val="en-IE"/>
        </w:rPr>
        <w:t>or suspected head injury</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is ready to resume playing she shall present herself to the referee or fourth official during a stoppage in play. The referee or fourth official should ensure that the bleeding has stopped, the attire is replaced or cleaned and that the Blood Substitute has left the field. </w:t>
      </w:r>
    </w:p>
    <w:p w14:paraId="64793C66" w14:textId="77777777"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Where the injured player resumes with a different numbered jersey, the referee or fourth official should note the new number. </w:t>
      </w:r>
    </w:p>
    <w:p w14:paraId="4BFAC153" w14:textId="7FAC7614"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p>
    <w:p w14:paraId="18A14D60" w14:textId="77777777" w:rsidR="00EF6EAB" w:rsidRPr="001B0FEB" w:rsidRDefault="00EF6EAB" w:rsidP="00EF6EAB">
      <w:pPr>
        <w:autoSpaceDE w:val="0"/>
        <w:autoSpaceDN w:val="0"/>
        <w:adjustRightInd w:val="0"/>
        <w:ind w:right="-772"/>
        <w:rPr>
          <w:rFonts w:asciiTheme="majorHAnsi" w:eastAsia="Calibri" w:hAnsiTheme="majorHAnsi" w:cstheme="majorHAnsi"/>
          <w:color w:val="0070C0"/>
          <w:lang w:val="en-IE"/>
        </w:rPr>
      </w:pPr>
    </w:p>
    <w:p w14:paraId="632C5E74" w14:textId="3208FCBE"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t xml:space="preserve">        </w:t>
      </w:r>
    </w:p>
    <w:p w14:paraId="0C4229D1" w14:textId="77777777" w:rsidR="00BB5981" w:rsidRPr="001B0FEB" w:rsidRDefault="00BB5981" w:rsidP="00BB5981">
      <w:pPr>
        <w:autoSpaceDE w:val="0"/>
        <w:autoSpaceDN w:val="0"/>
        <w:adjustRightInd w:val="0"/>
        <w:ind w:right="-772"/>
        <w:rPr>
          <w:rFonts w:asciiTheme="majorHAnsi" w:eastAsia="Calibri" w:hAnsiTheme="majorHAnsi" w:cstheme="majorHAnsi"/>
          <w:b/>
          <w:bCs/>
          <w:color w:val="000000"/>
          <w:lang w:val="en-IE"/>
        </w:rPr>
      </w:pPr>
      <w:r w:rsidRPr="001B0FEB">
        <w:rPr>
          <w:rFonts w:asciiTheme="majorHAnsi" w:eastAsia="Calibri" w:hAnsiTheme="majorHAnsi" w:cstheme="majorHAnsi"/>
          <w:b/>
          <w:bCs/>
          <w:color w:val="000000"/>
          <w:lang w:val="en-IE"/>
        </w:rPr>
        <w:t>Amend Rule 347 to read:</w:t>
      </w:r>
    </w:p>
    <w:p w14:paraId="277AE96F" w14:textId="4D929A9C"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A player who suffers a Blood Injury, </w:t>
      </w:r>
      <w:r w:rsidRPr="006B5B36">
        <w:rPr>
          <w:rFonts w:asciiTheme="majorHAnsi" w:eastAsia="Calibri" w:hAnsiTheme="majorHAnsi" w:cstheme="majorHAnsi"/>
          <w:color w:val="FF0000"/>
          <w:lang w:val="en-IE"/>
        </w:rPr>
        <w:t>or suspected head injury</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may be replaced by a Blood Substitute or </w:t>
      </w:r>
      <w:r w:rsidRPr="006B5B36">
        <w:rPr>
          <w:rFonts w:asciiTheme="majorHAnsi" w:eastAsia="Calibri" w:hAnsiTheme="majorHAnsi" w:cstheme="majorHAnsi"/>
          <w:color w:val="FF0000"/>
          <w:lang w:val="en-IE"/>
        </w:rPr>
        <w:t>suspected head injury substitute,</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who shall notify the referee or fourth official in writing, that she is a Blood Substitute </w:t>
      </w:r>
      <w:r w:rsidRPr="006B5B36">
        <w:rPr>
          <w:rFonts w:asciiTheme="majorHAnsi" w:eastAsia="Calibri" w:hAnsiTheme="majorHAnsi" w:cstheme="majorHAnsi"/>
          <w:color w:val="FF0000"/>
          <w:lang w:val="en-IE"/>
        </w:rPr>
        <w:t>or suspected head injury substitute</w:t>
      </w:r>
      <w:r w:rsidRPr="001B0FEB">
        <w:rPr>
          <w:rFonts w:asciiTheme="majorHAnsi" w:eastAsia="Calibri" w:hAnsiTheme="majorHAnsi" w:cstheme="majorHAnsi"/>
          <w:color w:val="000000"/>
          <w:lang w:val="en-IE"/>
        </w:rPr>
        <w:t xml:space="preserve">. The Blood Substitute </w:t>
      </w:r>
      <w:r w:rsidRPr="006B5B36">
        <w:rPr>
          <w:rFonts w:asciiTheme="majorHAnsi" w:eastAsia="Calibri" w:hAnsiTheme="majorHAnsi" w:cstheme="majorHAnsi"/>
          <w:color w:val="FF0000"/>
          <w:lang w:val="en-IE"/>
        </w:rPr>
        <w:t>or suspected head injury substitute</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shall NOT count as a substitute allowed under Normal Substitution rules. </w:t>
      </w:r>
    </w:p>
    <w:p w14:paraId="315A02D2" w14:textId="79C1C393"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If the Blood Injured player </w:t>
      </w:r>
      <w:r w:rsidRPr="006B5B36">
        <w:rPr>
          <w:rFonts w:asciiTheme="majorHAnsi" w:eastAsia="Calibri" w:hAnsiTheme="majorHAnsi" w:cstheme="majorHAnsi"/>
          <w:color w:val="FF0000"/>
          <w:lang w:val="en-IE"/>
        </w:rPr>
        <w:t>or suspected head injury player</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returns to the field of play as a direct replacement for the player who replaced her, her team shall not be deemed to have used a Normal Substitute.</w:t>
      </w:r>
    </w:p>
    <w:p w14:paraId="652AEE4E" w14:textId="7F2224C7"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p>
    <w:p w14:paraId="175AE07F" w14:textId="77777777" w:rsidR="00EF6EAB" w:rsidRPr="001B0FEB" w:rsidRDefault="00EF6EAB" w:rsidP="00EF6EAB">
      <w:pPr>
        <w:autoSpaceDE w:val="0"/>
        <w:autoSpaceDN w:val="0"/>
        <w:adjustRightInd w:val="0"/>
        <w:ind w:right="-772"/>
        <w:rPr>
          <w:rFonts w:asciiTheme="majorHAnsi" w:eastAsia="Calibri" w:hAnsiTheme="majorHAnsi" w:cstheme="majorHAnsi"/>
          <w:color w:val="0070C0"/>
          <w:lang w:val="en-IE"/>
        </w:rPr>
      </w:pPr>
    </w:p>
    <w:p w14:paraId="38308532" w14:textId="1DD4E529"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756BAFA9" w14:textId="248B5D2A" w:rsidR="00BB5981" w:rsidRPr="001B0FEB" w:rsidRDefault="00BB5981" w:rsidP="00BB5981">
      <w:pPr>
        <w:autoSpaceDE w:val="0"/>
        <w:autoSpaceDN w:val="0"/>
        <w:adjustRightInd w:val="0"/>
        <w:ind w:right="-772"/>
        <w:rPr>
          <w:rFonts w:asciiTheme="majorHAnsi" w:eastAsia="Calibri" w:hAnsiTheme="majorHAnsi" w:cstheme="majorHAnsi"/>
          <w:b/>
          <w:bCs/>
          <w:color w:val="000000"/>
          <w:lang w:val="en-IE"/>
        </w:rPr>
      </w:pPr>
      <w:r w:rsidRPr="001B0FEB">
        <w:rPr>
          <w:rFonts w:asciiTheme="majorHAnsi" w:eastAsia="Calibri" w:hAnsiTheme="majorHAnsi" w:cstheme="majorHAnsi"/>
          <w:b/>
          <w:bCs/>
          <w:color w:val="000000"/>
          <w:lang w:val="en-IE"/>
        </w:rPr>
        <w:t>Amend Rule 348 to read:</w:t>
      </w:r>
    </w:p>
    <w:p w14:paraId="3B051322" w14:textId="14631938"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Where the Blood Injured player </w:t>
      </w:r>
      <w:r w:rsidRPr="006B5B36">
        <w:rPr>
          <w:rFonts w:asciiTheme="majorHAnsi" w:eastAsia="Calibri" w:hAnsiTheme="majorHAnsi" w:cstheme="majorHAnsi"/>
          <w:color w:val="FF0000"/>
          <w:lang w:val="en-IE"/>
        </w:rPr>
        <w:t>or suspected head injury player</w:t>
      </w:r>
      <w:r w:rsidRPr="001B0FEB">
        <w:rPr>
          <w:rFonts w:asciiTheme="majorHAnsi" w:eastAsia="Calibri" w:hAnsiTheme="majorHAnsi" w:cstheme="majorHAnsi"/>
          <w:b/>
          <w:bCs/>
          <w:color w:val="FF0000"/>
          <w:lang w:val="en-IE"/>
        </w:rPr>
        <w:t xml:space="preserve"> </w:t>
      </w:r>
      <w:r w:rsidRPr="001B0FEB">
        <w:rPr>
          <w:rFonts w:asciiTheme="majorHAnsi" w:eastAsia="Calibri" w:hAnsiTheme="majorHAnsi" w:cstheme="majorHAnsi"/>
          <w:color w:val="000000"/>
          <w:lang w:val="en-IE"/>
        </w:rPr>
        <w:t xml:space="preserve">returns to the field of play for any other player, apart from the player that directly replaced her, her team shall be deemed to have used a Normal Substitute. </w:t>
      </w:r>
    </w:p>
    <w:p w14:paraId="6AE5AFD0" w14:textId="77777777" w:rsidR="00634FAC" w:rsidRDefault="00634FAC" w:rsidP="00FB1665">
      <w:pPr>
        <w:rPr>
          <w:rFonts w:asciiTheme="majorHAnsi" w:hAnsiTheme="majorHAnsi" w:cstheme="majorHAnsi"/>
          <w:b/>
          <w:bCs/>
          <w:color w:val="002060"/>
        </w:rPr>
      </w:pPr>
    </w:p>
    <w:p w14:paraId="3872AF13" w14:textId="0B680B19"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64FC1893" w14:textId="2B336601" w:rsidR="00167EB4" w:rsidRPr="001B0FEB" w:rsidRDefault="00167EB4" w:rsidP="00BB5981">
      <w:pPr>
        <w:autoSpaceDE w:val="0"/>
        <w:autoSpaceDN w:val="0"/>
        <w:adjustRightInd w:val="0"/>
        <w:ind w:right="-772"/>
        <w:rPr>
          <w:rFonts w:asciiTheme="majorHAnsi" w:eastAsia="Calibri" w:hAnsiTheme="majorHAnsi" w:cstheme="majorHAnsi"/>
          <w:b/>
          <w:bCs/>
          <w:color w:val="000000"/>
          <w:lang w:val="en-IE"/>
        </w:rPr>
      </w:pPr>
      <w:r w:rsidRPr="001B0FEB">
        <w:rPr>
          <w:rFonts w:asciiTheme="majorHAnsi" w:eastAsia="Calibri" w:hAnsiTheme="majorHAnsi" w:cstheme="majorHAnsi"/>
          <w:b/>
          <w:bCs/>
          <w:color w:val="000000"/>
          <w:lang w:val="en-IE"/>
        </w:rPr>
        <w:t>Amend Rule 349 to read:</w:t>
      </w:r>
    </w:p>
    <w:p w14:paraId="5C0C8F8B" w14:textId="0A78A28C"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If a Blood Substitute </w:t>
      </w:r>
      <w:r w:rsidRPr="006B5B36">
        <w:rPr>
          <w:rFonts w:asciiTheme="majorHAnsi" w:eastAsia="Calibri" w:hAnsiTheme="majorHAnsi" w:cstheme="majorHAnsi"/>
          <w:color w:val="FF0000"/>
          <w:lang w:val="en-IE"/>
        </w:rPr>
        <w:t>or suspected head injury substitute</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is sent off for a first Yellow Card offence, the team management must take off another player if they wish to bring the player who sustained the Blood Injury </w:t>
      </w:r>
      <w:r w:rsidRPr="006B5B36">
        <w:rPr>
          <w:rFonts w:asciiTheme="majorHAnsi" w:eastAsia="Calibri" w:hAnsiTheme="majorHAnsi" w:cstheme="majorHAnsi"/>
          <w:color w:val="FF0000"/>
          <w:lang w:val="en-IE"/>
        </w:rPr>
        <w:t>or suspected head injury</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back onto the field of play, before the 5/10 minute playing time ban has expired for the Blood Substitute </w:t>
      </w:r>
      <w:r w:rsidRPr="006B5B36">
        <w:rPr>
          <w:rFonts w:asciiTheme="majorHAnsi" w:eastAsia="Calibri" w:hAnsiTheme="majorHAnsi" w:cstheme="majorHAnsi"/>
          <w:color w:val="FF0000"/>
          <w:lang w:val="en-IE"/>
        </w:rPr>
        <w:t xml:space="preserve">or suspected head </w:t>
      </w:r>
      <w:r w:rsidRPr="006B5B36">
        <w:rPr>
          <w:rFonts w:asciiTheme="majorHAnsi" w:eastAsia="Calibri" w:hAnsiTheme="majorHAnsi" w:cstheme="majorHAnsi"/>
          <w:color w:val="FF0000"/>
          <w:lang w:val="en-IE"/>
        </w:rPr>
        <w:lastRenderedPageBreak/>
        <w:t>injury substitute</w:t>
      </w:r>
      <w:r w:rsidRPr="006B5B36">
        <w:rPr>
          <w:rFonts w:asciiTheme="majorHAnsi" w:eastAsia="Calibri" w:hAnsiTheme="majorHAnsi" w:cstheme="majorHAnsi"/>
          <w:color w:val="000000"/>
          <w:lang w:val="en-IE"/>
        </w:rPr>
        <w:t>.</w:t>
      </w:r>
      <w:r w:rsidRPr="001B0FEB">
        <w:rPr>
          <w:rFonts w:asciiTheme="majorHAnsi" w:eastAsia="Calibri" w:hAnsiTheme="majorHAnsi" w:cstheme="majorHAnsi"/>
          <w:color w:val="000000"/>
          <w:lang w:val="en-IE"/>
        </w:rPr>
        <w:t xml:space="preserve"> This shall NOT count as a Normal Substitution. The team has to be down to 14 players. </w:t>
      </w:r>
    </w:p>
    <w:p w14:paraId="68EBA7C7" w14:textId="1E386FA3"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p>
    <w:p w14:paraId="4F795787" w14:textId="4E344835" w:rsidR="00167EB4" w:rsidRPr="001B0FEB" w:rsidRDefault="00167EB4" w:rsidP="00167EB4">
      <w:pPr>
        <w:rPr>
          <w:rFonts w:asciiTheme="majorHAnsi" w:hAnsiTheme="majorHAnsi" w:cstheme="majorHAnsi"/>
          <w:color w:val="3105EB"/>
          <w:highlight w:val="yellow"/>
        </w:rPr>
      </w:pPr>
    </w:p>
    <w:p w14:paraId="22B33290" w14:textId="317E7036"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1E020B54" w14:textId="0230A5A1" w:rsidR="00167EB4" w:rsidRPr="001B0FEB" w:rsidRDefault="00167EB4" w:rsidP="00BB5981">
      <w:pPr>
        <w:autoSpaceDE w:val="0"/>
        <w:autoSpaceDN w:val="0"/>
        <w:adjustRightInd w:val="0"/>
        <w:ind w:right="-772"/>
        <w:rPr>
          <w:rFonts w:asciiTheme="majorHAnsi" w:eastAsia="Calibri" w:hAnsiTheme="majorHAnsi" w:cstheme="majorHAnsi"/>
          <w:b/>
          <w:bCs/>
          <w:color w:val="000000"/>
          <w:lang w:val="en-IE"/>
        </w:rPr>
      </w:pPr>
      <w:r w:rsidRPr="001B0FEB">
        <w:rPr>
          <w:rFonts w:asciiTheme="majorHAnsi" w:eastAsia="Calibri" w:hAnsiTheme="majorHAnsi" w:cstheme="majorHAnsi"/>
          <w:b/>
          <w:bCs/>
          <w:color w:val="000000"/>
          <w:lang w:val="en-IE"/>
        </w:rPr>
        <w:t>Amend Rule 350 to read:</w:t>
      </w:r>
    </w:p>
    <w:p w14:paraId="339066CB" w14:textId="2B7E51A6"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Where a Blood Substitute </w:t>
      </w:r>
      <w:r w:rsidRPr="006B5B36">
        <w:rPr>
          <w:rFonts w:asciiTheme="majorHAnsi" w:eastAsia="Calibri" w:hAnsiTheme="majorHAnsi" w:cstheme="majorHAnsi"/>
          <w:color w:val="FF0000"/>
          <w:lang w:val="en-IE"/>
        </w:rPr>
        <w:t>or suspected head injury substitute</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was sent off for a Yellow Card offence, and the team management wish to bring her on after the 5/10 minutes Playing Time ban has expired, they shall be deemed to have used a Normal Substitute, if the player whom she has replaced who suffered the blood injury has already resumed playing. </w:t>
      </w:r>
    </w:p>
    <w:p w14:paraId="5417942E" w14:textId="387822B5" w:rsidR="00167EB4" w:rsidRPr="001B0FEB" w:rsidRDefault="00167EB4" w:rsidP="00167EB4">
      <w:pPr>
        <w:rPr>
          <w:rFonts w:asciiTheme="majorHAnsi" w:hAnsiTheme="majorHAnsi" w:cstheme="majorHAnsi"/>
          <w:b/>
          <w:bCs/>
          <w:color w:val="3105EB"/>
        </w:rPr>
      </w:pPr>
    </w:p>
    <w:p w14:paraId="33B3AA6E" w14:textId="77777777" w:rsidR="00E57F72" w:rsidRPr="001B0FEB" w:rsidRDefault="00E57F72" w:rsidP="00167EB4">
      <w:pPr>
        <w:rPr>
          <w:rFonts w:asciiTheme="majorHAnsi" w:hAnsiTheme="majorHAnsi" w:cstheme="majorHAnsi"/>
          <w:b/>
          <w:bCs/>
          <w:color w:val="3105EB"/>
        </w:rPr>
      </w:pPr>
    </w:p>
    <w:p w14:paraId="4FA77CCD" w14:textId="0B11FEE2" w:rsidR="00CA7B3C" w:rsidRPr="006B5B36" w:rsidRDefault="00CA7B3C" w:rsidP="00CA7B3C">
      <w:pPr>
        <w:rPr>
          <w:rFonts w:asciiTheme="majorHAnsi" w:hAnsiTheme="majorHAnsi" w:cstheme="majorHAnsi"/>
          <w:b/>
          <w:bCs/>
          <w:color w:val="002060"/>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t xml:space="preserve">        </w:t>
      </w:r>
    </w:p>
    <w:p w14:paraId="267144DC" w14:textId="7341D928" w:rsidR="00167EB4" w:rsidRPr="001B0FEB" w:rsidRDefault="00167EB4" w:rsidP="00167EB4">
      <w:pPr>
        <w:rPr>
          <w:rFonts w:asciiTheme="majorHAnsi" w:hAnsiTheme="majorHAnsi" w:cstheme="majorHAnsi"/>
          <w:b/>
          <w:bCs/>
        </w:rPr>
      </w:pPr>
      <w:r w:rsidRPr="001B0FEB">
        <w:rPr>
          <w:rFonts w:asciiTheme="majorHAnsi" w:hAnsiTheme="majorHAnsi" w:cstheme="majorHAnsi"/>
          <w:b/>
          <w:bCs/>
        </w:rPr>
        <w:t>Amend Rule 351 to read:</w:t>
      </w:r>
    </w:p>
    <w:p w14:paraId="165783B8" w14:textId="26BC35F6" w:rsidR="00BB5981" w:rsidRPr="001B0FEB" w:rsidRDefault="00BB5981" w:rsidP="00BB5981">
      <w:pPr>
        <w:autoSpaceDE w:val="0"/>
        <w:autoSpaceDN w:val="0"/>
        <w:adjustRightInd w:val="0"/>
        <w:ind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Where a Blood Substitute </w:t>
      </w:r>
      <w:r w:rsidRPr="006B5B36">
        <w:rPr>
          <w:rFonts w:asciiTheme="majorHAnsi" w:eastAsia="Calibri" w:hAnsiTheme="majorHAnsi" w:cstheme="majorHAnsi"/>
          <w:color w:val="FF0000"/>
          <w:lang w:val="en-IE"/>
        </w:rPr>
        <w:t>or suspected head injury substitute</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is sent off for a Red or 2nd Yellow Card offence, her team shall substitute another player, if they wish to bring the Original Blood Injured Player </w:t>
      </w:r>
      <w:r w:rsidRPr="006B5B36">
        <w:rPr>
          <w:rFonts w:asciiTheme="majorHAnsi" w:eastAsia="Calibri" w:hAnsiTheme="majorHAnsi" w:cstheme="majorHAnsi"/>
          <w:color w:val="FF0000"/>
          <w:lang w:val="en-IE"/>
        </w:rPr>
        <w:t>or suspected head injury player</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back onto the field of play. This shall NOT count as a Normal Substitute. </w:t>
      </w:r>
    </w:p>
    <w:p w14:paraId="3664F9A5" w14:textId="7FF6BAE6" w:rsidR="00BB5981" w:rsidRPr="001B0FEB" w:rsidRDefault="00BB5981" w:rsidP="00BB5981">
      <w:pPr>
        <w:autoSpaceDE w:val="0"/>
        <w:autoSpaceDN w:val="0"/>
        <w:adjustRightInd w:val="0"/>
        <w:ind w:right="-772"/>
        <w:rPr>
          <w:rFonts w:asciiTheme="majorHAnsi" w:eastAsia="Calibri" w:hAnsiTheme="majorHAnsi" w:cstheme="majorHAnsi"/>
          <w:b/>
          <w:bCs/>
          <w:color w:val="000000"/>
          <w:lang w:val="en-IE"/>
        </w:rPr>
      </w:pPr>
    </w:p>
    <w:p w14:paraId="2B3FE8F1" w14:textId="4DD82BC2" w:rsidR="0057241B" w:rsidRDefault="0057241B" w:rsidP="00BB5981">
      <w:pPr>
        <w:autoSpaceDE w:val="0"/>
        <w:autoSpaceDN w:val="0"/>
        <w:adjustRightInd w:val="0"/>
        <w:ind w:right="-772"/>
        <w:rPr>
          <w:rFonts w:asciiTheme="majorHAnsi" w:eastAsia="Calibri" w:hAnsiTheme="majorHAnsi" w:cstheme="majorHAnsi"/>
          <w:b/>
          <w:bCs/>
          <w:color w:val="000000"/>
          <w:lang w:val="en-IE"/>
        </w:rPr>
      </w:pPr>
    </w:p>
    <w:p w14:paraId="676BB10B" w14:textId="4C6BE36A"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72DCE1F6" w14:textId="075BCDE3" w:rsidR="00A612A0" w:rsidRPr="001B0FEB" w:rsidRDefault="00A612A0" w:rsidP="00BB5981">
      <w:pPr>
        <w:autoSpaceDE w:val="0"/>
        <w:autoSpaceDN w:val="0"/>
        <w:adjustRightInd w:val="0"/>
        <w:ind w:right="-772"/>
        <w:rPr>
          <w:rFonts w:asciiTheme="majorHAnsi" w:eastAsia="Calibri" w:hAnsiTheme="majorHAnsi" w:cstheme="majorHAnsi"/>
          <w:b/>
          <w:bCs/>
          <w:color w:val="000000"/>
          <w:lang w:val="en-IE"/>
        </w:rPr>
      </w:pPr>
      <w:r w:rsidRPr="001B0FEB">
        <w:rPr>
          <w:rFonts w:asciiTheme="majorHAnsi" w:eastAsia="Calibri" w:hAnsiTheme="majorHAnsi" w:cstheme="majorHAnsi"/>
          <w:b/>
          <w:bCs/>
          <w:color w:val="000000"/>
          <w:lang w:val="en-IE"/>
        </w:rPr>
        <w:t>Amend Rule 352 to read:</w:t>
      </w:r>
    </w:p>
    <w:p w14:paraId="5AC9F393" w14:textId="55636A52" w:rsidR="00BB5981" w:rsidRPr="001B0FEB" w:rsidRDefault="00BB5981" w:rsidP="00BB5981">
      <w:pPr>
        <w:autoSpaceDE w:val="0"/>
        <w:autoSpaceDN w:val="0"/>
        <w:adjustRightInd w:val="0"/>
        <w:ind w:left="32" w:right="-772"/>
        <w:rPr>
          <w:rFonts w:asciiTheme="majorHAnsi" w:eastAsia="Calibri" w:hAnsiTheme="majorHAnsi" w:cstheme="majorHAnsi"/>
          <w:color w:val="000000"/>
          <w:lang w:val="en-IE"/>
        </w:rPr>
      </w:pPr>
      <w:r w:rsidRPr="001B0FEB">
        <w:rPr>
          <w:rFonts w:asciiTheme="majorHAnsi" w:eastAsia="Calibri" w:hAnsiTheme="majorHAnsi" w:cstheme="majorHAnsi"/>
          <w:color w:val="000000"/>
          <w:lang w:val="en-IE"/>
        </w:rPr>
        <w:t xml:space="preserve">Where a team has used its full complement of Normal Substitutes in either Normal or Extra Time, and a player suffers a Blood Injury </w:t>
      </w:r>
      <w:r w:rsidRPr="006B5B36">
        <w:rPr>
          <w:rFonts w:asciiTheme="majorHAnsi" w:eastAsia="Calibri" w:hAnsiTheme="majorHAnsi" w:cstheme="majorHAnsi"/>
          <w:color w:val="FF0000"/>
          <w:lang w:val="en-IE"/>
        </w:rPr>
        <w:t>or suspected head injury,</w:t>
      </w:r>
      <w:r w:rsidRPr="001B0FEB">
        <w:rPr>
          <w:rFonts w:asciiTheme="majorHAnsi" w:eastAsia="Calibri" w:hAnsiTheme="majorHAnsi" w:cstheme="majorHAnsi"/>
          <w:color w:val="FF0000"/>
          <w:lang w:val="en-IE"/>
        </w:rPr>
        <w:t xml:space="preserve"> </w:t>
      </w:r>
      <w:r w:rsidRPr="001B0FEB">
        <w:rPr>
          <w:rFonts w:asciiTheme="majorHAnsi" w:eastAsia="Calibri" w:hAnsiTheme="majorHAnsi" w:cstheme="majorHAnsi"/>
          <w:color w:val="000000"/>
          <w:lang w:val="en-IE"/>
        </w:rPr>
        <w:t xml:space="preserve">she may be replaced by a Blood Substitute </w:t>
      </w:r>
      <w:r w:rsidRPr="006B5B36">
        <w:rPr>
          <w:rFonts w:asciiTheme="majorHAnsi" w:eastAsia="Calibri" w:hAnsiTheme="majorHAnsi" w:cstheme="majorHAnsi"/>
          <w:color w:val="FF0000"/>
          <w:lang w:val="en-IE"/>
        </w:rPr>
        <w:t>or suspected head injury substitute.</w:t>
      </w:r>
      <w:r w:rsidRPr="001B0FEB">
        <w:rPr>
          <w:rFonts w:asciiTheme="majorHAnsi" w:eastAsia="Calibri" w:hAnsiTheme="majorHAnsi" w:cstheme="majorHAnsi"/>
          <w:color w:val="FF0000"/>
          <w:lang w:val="en-IE"/>
        </w:rPr>
        <w:t xml:space="preserve"> </w:t>
      </w:r>
    </w:p>
    <w:p w14:paraId="014AFA10" w14:textId="66B75945" w:rsidR="00BB5981" w:rsidRPr="001B0FEB" w:rsidRDefault="00BB5981" w:rsidP="00EE074C">
      <w:pPr>
        <w:rPr>
          <w:rFonts w:asciiTheme="majorHAnsi" w:hAnsiTheme="majorHAnsi" w:cstheme="majorHAnsi"/>
          <w:b/>
          <w:bCs/>
          <w:color w:val="FF0000"/>
        </w:rPr>
      </w:pPr>
    </w:p>
    <w:p w14:paraId="5BA18BC2" w14:textId="77777777" w:rsidR="00E57F72" w:rsidRPr="001B0FEB" w:rsidRDefault="00E57F72" w:rsidP="00EE074C">
      <w:pPr>
        <w:rPr>
          <w:rFonts w:asciiTheme="majorHAnsi" w:hAnsiTheme="majorHAnsi" w:cstheme="majorHAnsi"/>
          <w:b/>
          <w:bCs/>
          <w:color w:val="FF0000"/>
        </w:rPr>
      </w:pPr>
    </w:p>
    <w:p w14:paraId="6BE5E99D" w14:textId="62004601"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Wicklow</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2981E96C" w14:textId="7995C065" w:rsidR="00D243D3" w:rsidRPr="001B0FEB" w:rsidRDefault="00D243D3" w:rsidP="00D243D3">
      <w:pPr>
        <w:jc w:val="both"/>
        <w:rPr>
          <w:rFonts w:asciiTheme="majorHAnsi" w:hAnsiTheme="majorHAnsi" w:cstheme="majorHAnsi"/>
          <w:b/>
          <w:bCs/>
        </w:rPr>
      </w:pPr>
      <w:r w:rsidRPr="001B0FEB">
        <w:rPr>
          <w:rFonts w:asciiTheme="majorHAnsi" w:hAnsiTheme="majorHAnsi" w:cstheme="majorHAnsi"/>
          <w:b/>
          <w:bCs/>
        </w:rPr>
        <w:t>Amend 347 to read:</w:t>
      </w:r>
    </w:p>
    <w:p w14:paraId="1BF9EB4E" w14:textId="66965F36" w:rsidR="00D243D3" w:rsidRPr="001B0FEB" w:rsidRDefault="00D243D3" w:rsidP="00D243D3">
      <w:pPr>
        <w:jc w:val="both"/>
        <w:rPr>
          <w:rFonts w:asciiTheme="majorHAnsi" w:hAnsiTheme="majorHAnsi" w:cstheme="majorHAnsi"/>
        </w:rPr>
      </w:pPr>
      <w:r w:rsidRPr="001B0FEB">
        <w:rPr>
          <w:rFonts w:asciiTheme="majorHAnsi" w:hAnsiTheme="majorHAnsi" w:cstheme="majorHAnsi"/>
        </w:rPr>
        <w:t xml:space="preserve">A player who suffers a Blood (Insert “or Head”) Injury, may be replaced by a Blood (replace Blood with Temporary) Substitute, who shall notify the referee or fourth official in writing, that she is a Blood (replace Blood with Temporary) Sub. The Blood Substitute (replace Blood with Temporary) shall NOT count as a substitute allowed under Normal Substitution rules. If the Blood (Inset “or Head”) Injured player returns to the field of play as a direct replacement for the player who replaced her, her team shall not be deemed to have used a Normal Substitute. </w:t>
      </w:r>
    </w:p>
    <w:p w14:paraId="31CF7B47" w14:textId="77777777" w:rsidR="00D243D3" w:rsidRPr="001B0FEB" w:rsidRDefault="00D243D3" w:rsidP="00D243D3">
      <w:pPr>
        <w:jc w:val="both"/>
        <w:rPr>
          <w:rFonts w:asciiTheme="majorHAnsi" w:hAnsiTheme="majorHAnsi" w:cstheme="majorHAnsi"/>
        </w:rPr>
      </w:pPr>
    </w:p>
    <w:p w14:paraId="5DC4CBE0" w14:textId="77777777" w:rsidR="00D243D3" w:rsidRPr="001B0FEB" w:rsidRDefault="00D243D3" w:rsidP="00D243D3">
      <w:pPr>
        <w:jc w:val="both"/>
        <w:rPr>
          <w:rFonts w:asciiTheme="majorHAnsi" w:hAnsiTheme="majorHAnsi" w:cstheme="majorHAnsi"/>
        </w:rPr>
      </w:pPr>
      <w:r w:rsidRPr="001B0FEB">
        <w:rPr>
          <w:rFonts w:asciiTheme="majorHAnsi" w:hAnsiTheme="majorHAnsi" w:cstheme="majorHAnsi"/>
        </w:rPr>
        <w:t xml:space="preserve">348. Where the Blood (Inset “or Head”) Injured player returns to the field of play for any other player, apart from the player that directly replaced her, her team shall be deemed to have used a Normal Substitute. </w:t>
      </w:r>
    </w:p>
    <w:p w14:paraId="61CE4796" w14:textId="77777777" w:rsidR="00D243D3" w:rsidRPr="001B0FEB" w:rsidRDefault="00D243D3" w:rsidP="00D243D3">
      <w:pPr>
        <w:jc w:val="both"/>
        <w:rPr>
          <w:rFonts w:asciiTheme="majorHAnsi" w:hAnsiTheme="majorHAnsi" w:cstheme="majorHAnsi"/>
        </w:rPr>
      </w:pPr>
      <w:r w:rsidRPr="001B0FEB">
        <w:rPr>
          <w:rFonts w:asciiTheme="majorHAnsi" w:hAnsiTheme="majorHAnsi" w:cstheme="majorHAnsi"/>
        </w:rPr>
        <w:t xml:space="preserve">349. If a Blood (replace Blood with Temporary)  Substitute is sent off for a first Yellow Card offence, the team management must take off another player if they wish to bring the player who sustained the Blood (Inset “or Head”)  Injury back onto the field of play, before the 5/10 minute playing time ban has expired for the Blood </w:t>
      </w:r>
      <w:r w:rsidRPr="001B0FEB">
        <w:rPr>
          <w:rFonts w:asciiTheme="majorHAnsi" w:hAnsiTheme="majorHAnsi" w:cstheme="majorHAnsi"/>
          <w:color w:val="000000"/>
          <w:shd w:val="clear" w:color="auto" w:fill="FFFFFF"/>
        </w:rPr>
        <w:t>(replace Blood with Temporary) </w:t>
      </w:r>
      <w:r w:rsidRPr="001B0FEB">
        <w:rPr>
          <w:rFonts w:asciiTheme="majorHAnsi" w:hAnsiTheme="majorHAnsi" w:cstheme="majorHAnsi"/>
        </w:rPr>
        <w:t xml:space="preserve">Sub. This shall NOT count as a Normal Substitution. The team has to be down to 14 players. </w:t>
      </w:r>
    </w:p>
    <w:p w14:paraId="419D1EF5" w14:textId="77777777" w:rsidR="00D243D3" w:rsidRPr="001B0FEB" w:rsidRDefault="00D243D3" w:rsidP="00D243D3">
      <w:pPr>
        <w:jc w:val="both"/>
        <w:rPr>
          <w:rFonts w:asciiTheme="majorHAnsi" w:hAnsiTheme="majorHAnsi" w:cstheme="majorHAnsi"/>
        </w:rPr>
      </w:pPr>
      <w:r w:rsidRPr="001B0FEB">
        <w:rPr>
          <w:rFonts w:asciiTheme="majorHAnsi" w:hAnsiTheme="majorHAnsi" w:cstheme="majorHAnsi"/>
        </w:rPr>
        <w:lastRenderedPageBreak/>
        <w:t xml:space="preserve">350. Where a Blood (replace Blood with Temporary) Substitute was sent off for a Yellow Card offence, and the team management wish to bring her on after the 5/10 minutes Playing Time ban has expired, they shall be deemed to have used a Normal Substitute, if the player whom she has replaced who suffered the blood (Inset “or Head”) injury has already resumed playing. </w:t>
      </w:r>
    </w:p>
    <w:p w14:paraId="43B97233" w14:textId="77777777" w:rsidR="00D243D3" w:rsidRPr="001B0FEB" w:rsidRDefault="00D243D3" w:rsidP="00D243D3">
      <w:pPr>
        <w:jc w:val="both"/>
        <w:rPr>
          <w:rFonts w:asciiTheme="majorHAnsi" w:hAnsiTheme="majorHAnsi" w:cstheme="majorHAnsi"/>
        </w:rPr>
      </w:pPr>
      <w:r w:rsidRPr="001B0FEB">
        <w:rPr>
          <w:rFonts w:asciiTheme="majorHAnsi" w:hAnsiTheme="majorHAnsi" w:cstheme="majorHAnsi"/>
        </w:rPr>
        <w:t xml:space="preserve">351. Where a Blood (replace Blood with Temporary) Substitute is sent off for a Red or 2nd Yellow Card offence, her team shall substitute another player, if they wish to bring the Original Blood (Inset “or Head”) Injured Player back onto the field of play. This shall NOT count as a Normal Substitute. </w:t>
      </w:r>
    </w:p>
    <w:p w14:paraId="3C5ED629" w14:textId="77777777" w:rsidR="00D243D3" w:rsidRPr="001B0FEB" w:rsidRDefault="00D243D3" w:rsidP="00D243D3">
      <w:pPr>
        <w:jc w:val="both"/>
        <w:rPr>
          <w:rFonts w:asciiTheme="majorHAnsi" w:hAnsiTheme="majorHAnsi" w:cstheme="majorHAnsi"/>
        </w:rPr>
      </w:pPr>
      <w:r w:rsidRPr="001B0FEB">
        <w:rPr>
          <w:rFonts w:asciiTheme="majorHAnsi" w:hAnsiTheme="majorHAnsi" w:cstheme="majorHAnsi"/>
        </w:rPr>
        <w:t>352. Where a team has used its full complement of Normal Substitutes in either Normal or Extra Time, and a player suffers a Blood (Inset “or Head”) Injury, she may be replaced by a Blood (replace Blood with Temporary) Substitute.</w:t>
      </w:r>
    </w:p>
    <w:p w14:paraId="3D482992" w14:textId="0896B541" w:rsidR="00A43BC3" w:rsidRDefault="00A43BC3" w:rsidP="00EE074C">
      <w:pPr>
        <w:rPr>
          <w:rFonts w:asciiTheme="majorHAnsi" w:hAnsiTheme="majorHAnsi" w:cstheme="majorHAnsi"/>
          <w:b/>
          <w:bCs/>
          <w:color w:val="FF0000"/>
        </w:rPr>
      </w:pPr>
    </w:p>
    <w:p w14:paraId="18B4274D" w14:textId="77777777" w:rsidR="00634FAC" w:rsidRPr="001B0FEB" w:rsidRDefault="00634FAC" w:rsidP="00EE074C">
      <w:pPr>
        <w:rPr>
          <w:rFonts w:asciiTheme="majorHAnsi" w:hAnsiTheme="majorHAnsi" w:cstheme="majorHAnsi"/>
          <w:b/>
          <w:bCs/>
          <w:color w:val="FF0000"/>
        </w:rPr>
      </w:pPr>
    </w:p>
    <w:p w14:paraId="48B33203" w14:textId="77777777" w:rsidR="00A43BC3" w:rsidRPr="001B0FEB" w:rsidRDefault="00A43BC3" w:rsidP="00A43BC3">
      <w:pPr>
        <w:rPr>
          <w:rFonts w:asciiTheme="majorHAnsi" w:hAnsiTheme="majorHAnsi" w:cstheme="majorHAnsi"/>
          <w:b/>
          <w:bCs/>
          <w:color w:val="FF0000"/>
        </w:rPr>
      </w:pPr>
      <w:r w:rsidRPr="001B0FEB">
        <w:rPr>
          <w:rFonts w:asciiTheme="majorHAnsi" w:hAnsiTheme="majorHAnsi" w:cstheme="majorHAnsi"/>
          <w:b/>
          <w:bCs/>
          <w:color w:val="FF0000"/>
        </w:rPr>
        <w:t>Attire</w:t>
      </w:r>
    </w:p>
    <w:p w14:paraId="1D927A14" w14:textId="77777777" w:rsidR="00A43BC3" w:rsidRPr="001B0FEB" w:rsidRDefault="00A43BC3" w:rsidP="00A43BC3">
      <w:pPr>
        <w:rPr>
          <w:rFonts w:asciiTheme="majorHAnsi" w:hAnsiTheme="majorHAnsi" w:cstheme="majorHAnsi"/>
          <w:b/>
          <w:bCs/>
          <w:color w:val="FF0000"/>
        </w:rPr>
      </w:pPr>
    </w:p>
    <w:p w14:paraId="390C0943" w14:textId="3F8A6ECD" w:rsidR="00FB1665" w:rsidRPr="00FB1665" w:rsidRDefault="00FB1665" w:rsidP="00A43BC3">
      <w:pPr>
        <w:rPr>
          <w:rFonts w:asciiTheme="majorHAnsi" w:hAnsiTheme="majorHAnsi" w:cstheme="majorHAnsi"/>
          <w:b/>
          <w:bCs/>
          <w:color w:val="002060"/>
        </w:rPr>
      </w:pPr>
      <w:r w:rsidRPr="00FB1665">
        <w:rPr>
          <w:rFonts w:asciiTheme="majorHAnsi" w:hAnsiTheme="majorHAnsi" w:cstheme="majorHAnsi"/>
          <w:b/>
          <w:bCs/>
          <w:color w:val="002060"/>
        </w:rPr>
        <w:t>Management</w:t>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r w:rsidR="00BF322A">
        <w:rPr>
          <w:rFonts w:asciiTheme="majorHAnsi" w:hAnsiTheme="majorHAnsi" w:cstheme="majorHAnsi"/>
          <w:b/>
          <w:bCs/>
          <w:color w:val="002060"/>
        </w:rPr>
        <w:tab/>
      </w:r>
    </w:p>
    <w:p w14:paraId="28C10327" w14:textId="5A7E4438" w:rsidR="00A43BC3" w:rsidRPr="001B0FEB" w:rsidRDefault="00A43BC3" w:rsidP="00A43BC3">
      <w:pPr>
        <w:rPr>
          <w:rFonts w:asciiTheme="majorHAnsi" w:hAnsiTheme="majorHAnsi" w:cstheme="majorHAnsi"/>
          <w:b/>
          <w:bCs/>
        </w:rPr>
      </w:pPr>
      <w:r w:rsidRPr="001B0FEB">
        <w:rPr>
          <w:rFonts w:asciiTheme="majorHAnsi" w:hAnsiTheme="majorHAnsi" w:cstheme="majorHAnsi"/>
          <w:b/>
          <w:bCs/>
        </w:rPr>
        <w:t>Add to Rule 354</w:t>
      </w:r>
    </w:p>
    <w:p w14:paraId="0FA2A6C5" w14:textId="77777777" w:rsidR="00A43BC3" w:rsidRPr="001B0FEB" w:rsidRDefault="00A43BC3" w:rsidP="00A43BC3">
      <w:pPr>
        <w:rPr>
          <w:rFonts w:asciiTheme="majorHAnsi" w:hAnsiTheme="majorHAnsi" w:cstheme="majorHAnsi"/>
        </w:rPr>
      </w:pPr>
      <w:r w:rsidRPr="001B0FEB">
        <w:rPr>
          <w:rFonts w:asciiTheme="majorHAnsi" w:hAnsiTheme="majorHAnsi" w:cstheme="majorHAnsi"/>
        </w:rPr>
        <w:t xml:space="preserve">For games played on artificial surfaces, players may wear protective leg wear, provided there is uniformity of colour within the team. </w:t>
      </w:r>
    </w:p>
    <w:p w14:paraId="6DE47E7F" w14:textId="77777777" w:rsidR="00A43BC3" w:rsidRPr="001B0FEB" w:rsidRDefault="00A43BC3" w:rsidP="00A43BC3">
      <w:pPr>
        <w:rPr>
          <w:rFonts w:asciiTheme="majorHAnsi" w:hAnsiTheme="majorHAnsi" w:cstheme="majorHAnsi"/>
        </w:rPr>
      </w:pPr>
    </w:p>
    <w:p w14:paraId="3674755D" w14:textId="146FA893" w:rsidR="00E57F72" w:rsidRPr="001B0FEB" w:rsidRDefault="00E57F72" w:rsidP="00EE074C">
      <w:pPr>
        <w:rPr>
          <w:rFonts w:asciiTheme="majorHAnsi" w:hAnsiTheme="majorHAnsi" w:cstheme="majorHAnsi"/>
          <w:b/>
          <w:bCs/>
          <w:color w:val="FF0000"/>
        </w:rPr>
      </w:pPr>
    </w:p>
    <w:p w14:paraId="1AA2BD69" w14:textId="77777777" w:rsidR="00A43BC3" w:rsidRPr="001B0FEB" w:rsidRDefault="00A43BC3" w:rsidP="00EE074C">
      <w:pPr>
        <w:rPr>
          <w:rFonts w:asciiTheme="majorHAnsi" w:hAnsiTheme="majorHAnsi" w:cstheme="majorHAnsi"/>
          <w:b/>
          <w:bCs/>
          <w:color w:val="FF0000"/>
        </w:rPr>
      </w:pPr>
    </w:p>
    <w:p w14:paraId="59FDF010" w14:textId="3ACACD1A" w:rsidR="00010E80" w:rsidRDefault="00010E80" w:rsidP="00EE074C">
      <w:pPr>
        <w:rPr>
          <w:rFonts w:asciiTheme="majorHAnsi" w:hAnsiTheme="majorHAnsi" w:cstheme="majorHAnsi"/>
          <w:b/>
          <w:bCs/>
          <w:color w:val="FF0000"/>
        </w:rPr>
      </w:pPr>
      <w:r w:rsidRPr="001B0FEB">
        <w:rPr>
          <w:rFonts w:asciiTheme="majorHAnsi" w:hAnsiTheme="majorHAnsi" w:cstheme="majorHAnsi"/>
          <w:b/>
          <w:bCs/>
          <w:color w:val="FF0000"/>
        </w:rPr>
        <w:t>Football</w:t>
      </w:r>
    </w:p>
    <w:p w14:paraId="112B2CF9" w14:textId="77777777" w:rsidR="00FB1665" w:rsidRPr="001B0FEB" w:rsidRDefault="00FB1665" w:rsidP="00EE074C">
      <w:pPr>
        <w:rPr>
          <w:rFonts w:asciiTheme="majorHAnsi" w:hAnsiTheme="majorHAnsi" w:cstheme="majorHAnsi"/>
          <w:b/>
          <w:bCs/>
          <w:color w:val="FF0000"/>
        </w:rPr>
      </w:pPr>
    </w:p>
    <w:p w14:paraId="1DCC1EEB" w14:textId="3CC99187" w:rsidR="00FB1665" w:rsidRPr="001B0FEB" w:rsidRDefault="00FB1665" w:rsidP="00CF4F95">
      <w:pPr>
        <w:tabs>
          <w:tab w:val="left" w:pos="4605"/>
        </w:tabs>
        <w:rPr>
          <w:rFonts w:asciiTheme="majorHAnsi" w:hAnsiTheme="majorHAnsi" w:cstheme="majorHAnsi"/>
          <w:b/>
          <w:bCs/>
          <w:color w:val="3105EB"/>
        </w:rPr>
      </w:pPr>
      <w:r>
        <w:rPr>
          <w:rFonts w:asciiTheme="majorHAnsi" w:hAnsiTheme="majorHAnsi" w:cstheme="majorHAnsi"/>
          <w:b/>
          <w:bCs/>
          <w:color w:val="002060"/>
        </w:rPr>
        <w:t>Cork</w:t>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205BDF37" w14:textId="36E486DD" w:rsidR="00010E80" w:rsidRPr="001B0FEB" w:rsidRDefault="00010E80" w:rsidP="00010E80">
      <w:pPr>
        <w:rPr>
          <w:rFonts w:asciiTheme="majorHAnsi" w:hAnsiTheme="majorHAnsi" w:cstheme="majorHAnsi"/>
          <w:b/>
          <w:bCs/>
        </w:rPr>
      </w:pPr>
      <w:r w:rsidRPr="001B0FEB">
        <w:rPr>
          <w:rFonts w:asciiTheme="majorHAnsi" w:hAnsiTheme="majorHAnsi" w:cstheme="majorHAnsi"/>
          <w:b/>
          <w:bCs/>
        </w:rPr>
        <w:t>Amend Rule 359 to read</w:t>
      </w:r>
    </w:p>
    <w:p w14:paraId="6311B9BC" w14:textId="7816A54C" w:rsidR="00010E80" w:rsidRPr="001B0FEB" w:rsidRDefault="00010E80" w:rsidP="00010E80">
      <w:pPr>
        <w:rPr>
          <w:rFonts w:asciiTheme="majorHAnsi" w:hAnsiTheme="majorHAnsi" w:cstheme="majorHAnsi"/>
          <w:b/>
          <w:bCs/>
        </w:rPr>
      </w:pPr>
      <w:r w:rsidRPr="001B0FEB">
        <w:rPr>
          <w:rFonts w:asciiTheme="majorHAnsi" w:hAnsiTheme="majorHAnsi" w:cstheme="majorHAnsi"/>
        </w:rPr>
        <w:t xml:space="preserve">A size 4 football shall be used in all grades of competition from Under </w:t>
      </w:r>
      <w:r w:rsidRPr="00FE0965">
        <w:rPr>
          <w:rFonts w:asciiTheme="majorHAnsi" w:hAnsiTheme="majorHAnsi" w:cstheme="majorHAnsi"/>
          <w:bCs/>
          <w:color w:val="FF0000"/>
        </w:rPr>
        <w:t>14 upwards.</w:t>
      </w:r>
      <w:r w:rsidRPr="001B0FEB">
        <w:rPr>
          <w:rFonts w:asciiTheme="majorHAnsi" w:hAnsiTheme="majorHAnsi" w:cstheme="majorHAnsi"/>
        </w:rPr>
        <w:t xml:space="preserve"> </w:t>
      </w:r>
      <w:r w:rsidRPr="001B0FEB">
        <w:rPr>
          <w:rFonts w:asciiTheme="majorHAnsi" w:hAnsiTheme="majorHAnsi" w:cstheme="majorHAnsi"/>
          <w:b/>
          <w:color w:val="000000" w:themeColor="text1"/>
        </w:rPr>
        <w:t>A smaller size 3 or</w:t>
      </w:r>
      <w:r w:rsidRPr="001B0FEB">
        <w:rPr>
          <w:rFonts w:asciiTheme="majorHAnsi" w:hAnsiTheme="majorHAnsi" w:cstheme="majorHAnsi"/>
          <w:b/>
          <w:color w:val="FF0000"/>
        </w:rPr>
        <w:t xml:space="preserve"> </w:t>
      </w:r>
      <w:r w:rsidRPr="00FE0965">
        <w:rPr>
          <w:rFonts w:asciiTheme="majorHAnsi" w:hAnsiTheme="majorHAnsi" w:cstheme="majorHAnsi"/>
          <w:bCs/>
          <w:color w:val="FF0000"/>
        </w:rPr>
        <w:t>Go Games Smart Touch football may be</w:t>
      </w:r>
      <w:r w:rsidRPr="00FE0965">
        <w:rPr>
          <w:rFonts w:asciiTheme="majorHAnsi" w:hAnsiTheme="majorHAnsi" w:cstheme="majorHAnsi"/>
          <w:bCs/>
        </w:rPr>
        <w:t xml:space="preserve"> </w:t>
      </w:r>
      <w:r w:rsidRPr="00FE0965">
        <w:rPr>
          <w:rFonts w:asciiTheme="majorHAnsi" w:hAnsiTheme="majorHAnsi" w:cstheme="majorHAnsi"/>
          <w:bCs/>
          <w:color w:val="FF0000"/>
        </w:rPr>
        <w:t>used for U12, Quick Touch for U10 and First Touch for U8</w:t>
      </w:r>
      <w:r w:rsidRPr="00FE0965">
        <w:rPr>
          <w:rFonts w:asciiTheme="majorHAnsi" w:hAnsiTheme="majorHAnsi" w:cstheme="majorHAnsi"/>
          <w:bCs/>
        </w:rPr>
        <w:t>.</w:t>
      </w:r>
      <w:r w:rsidRPr="001B0FEB">
        <w:rPr>
          <w:rFonts w:asciiTheme="majorHAnsi" w:hAnsiTheme="majorHAnsi" w:cstheme="majorHAnsi"/>
        </w:rPr>
        <w:t xml:space="preserve"> The Size 4 football shall not weigh less than 400g and not more than 420g and shall have a circumference of not less than 62.5cm and not more than 64.5cm. The ball should be pumped to 6.5psi</w:t>
      </w:r>
    </w:p>
    <w:p w14:paraId="7A3F0A1F" w14:textId="353A7E88" w:rsidR="002876EE" w:rsidRPr="001B0FEB" w:rsidRDefault="002876EE" w:rsidP="00EE074C">
      <w:pPr>
        <w:rPr>
          <w:rFonts w:asciiTheme="majorHAnsi" w:hAnsiTheme="majorHAnsi" w:cstheme="majorHAnsi"/>
          <w:b/>
          <w:bCs/>
          <w:color w:val="FF0000"/>
        </w:rPr>
      </w:pPr>
    </w:p>
    <w:p w14:paraId="5B3D512C" w14:textId="77777777" w:rsidR="00A43BC3" w:rsidRPr="001B0FEB" w:rsidRDefault="00A43BC3" w:rsidP="002876EE">
      <w:pPr>
        <w:rPr>
          <w:rFonts w:asciiTheme="majorHAnsi" w:hAnsiTheme="majorHAnsi" w:cstheme="majorHAnsi"/>
          <w:b/>
          <w:bCs/>
          <w:color w:val="FF0000"/>
        </w:rPr>
      </w:pPr>
    </w:p>
    <w:p w14:paraId="4D42905A" w14:textId="77777777" w:rsidR="00A43BC3" w:rsidRPr="001B0FEB" w:rsidRDefault="00A43BC3" w:rsidP="00A43BC3">
      <w:pPr>
        <w:rPr>
          <w:rFonts w:asciiTheme="majorHAnsi" w:hAnsiTheme="majorHAnsi" w:cstheme="majorHAnsi"/>
          <w:b/>
          <w:bCs/>
          <w:color w:val="FF0000"/>
        </w:rPr>
      </w:pPr>
      <w:r w:rsidRPr="001B0FEB">
        <w:rPr>
          <w:rFonts w:asciiTheme="majorHAnsi" w:hAnsiTheme="majorHAnsi" w:cstheme="majorHAnsi"/>
          <w:b/>
          <w:bCs/>
          <w:color w:val="FF0000"/>
        </w:rPr>
        <w:t>Extra Time and Replays</w:t>
      </w:r>
    </w:p>
    <w:p w14:paraId="0DA8B586" w14:textId="6E741A24" w:rsidR="00A43BC3" w:rsidRDefault="00A43BC3" w:rsidP="00A43BC3">
      <w:pPr>
        <w:rPr>
          <w:rFonts w:asciiTheme="majorHAnsi" w:hAnsiTheme="majorHAnsi" w:cstheme="majorHAnsi"/>
          <w:b/>
          <w:bCs/>
          <w:color w:val="FF0000"/>
        </w:rPr>
      </w:pPr>
    </w:p>
    <w:p w14:paraId="6EC3BB0E" w14:textId="1BE0C6D4"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Management</w:t>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p>
    <w:p w14:paraId="266C2D93" w14:textId="77777777" w:rsidR="00A43BC3" w:rsidRPr="001B0FEB" w:rsidRDefault="00A43BC3" w:rsidP="00A43BC3">
      <w:pPr>
        <w:rPr>
          <w:rFonts w:asciiTheme="majorHAnsi" w:hAnsiTheme="majorHAnsi" w:cstheme="majorHAnsi"/>
          <w:b/>
          <w:bCs/>
        </w:rPr>
      </w:pPr>
      <w:r w:rsidRPr="001B0FEB">
        <w:rPr>
          <w:rFonts w:asciiTheme="majorHAnsi" w:hAnsiTheme="majorHAnsi" w:cstheme="majorHAnsi"/>
          <w:b/>
          <w:bCs/>
        </w:rPr>
        <w:t>Amend Rule 366 to read</w:t>
      </w:r>
    </w:p>
    <w:p w14:paraId="1F1D2CD5" w14:textId="77777777" w:rsidR="00A43BC3" w:rsidRPr="001B0FEB" w:rsidRDefault="00A43BC3" w:rsidP="00A43BC3">
      <w:pPr>
        <w:rPr>
          <w:rFonts w:asciiTheme="majorHAnsi" w:eastAsia="Times New Roman" w:hAnsiTheme="majorHAnsi" w:cstheme="majorHAnsi"/>
        </w:rPr>
      </w:pPr>
      <w:r w:rsidRPr="001B0FEB">
        <w:rPr>
          <w:rFonts w:asciiTheme="majorHAnsi" w:eastAsia="Times New Roman" w:hAnsiTheme="majorHAnsi" w:cstheme="majorHAnsi"/>
        </w:rPr>
        <w:t xml:space="preserve">In exceptional circumstances, the Organising Committee, Board or Council may instruct teams to play One Period of Extra Time followed by a point shoot-out from </w:t>
      </w:r>
      <w:r w:rsidRPr="001B0FEB">
        <w:rPr>
          <w:rFonts w:asciiTheme="majorHAnsi" w:eastAsia="Times New Roman" w:hAnsiTheme="majorHAnsi" w:cstheme="majorHAnsi"/>
          <w:color w:val="FF0000"/>
        </w:rPr>
        <w:t>25 metres</w:t>
      </w:r>
      <w:r w:rsidRPr="001B0FEB">
        <w:rPr>
          <w:rFonts w:asciiTheme="majorHAnsi" w:eastAsia="Times New Roman" w:hAnsiTheme="majorHAnsi" w:cstheme="majorHAnsi"/>
        </w:rPr>
        <w:t>.  The kicks must be taken between the two posts and from where indicated by the referee.  In the case of Under 14 competitions and below, the point shoot-out shall be from the 20 metre line.</w:t>
      </w:r>
    </w:p>
    <w:p w14:paraId="3D4DA558" w14:textId="77777777" w:rsidR="00A43BC3" w:rsidRPr="001B0FEB" w:rsidRDefault="00A43BC3" w:rsidP="00A43BC3">
      <w:pPr>
        <w:rPr>
          <w:rFonts w:asciiTheme="majorHAnsi" w:eastAsia="Times New Roman" w:hAnsiTheme="majorHAnsi" w:cstheme="majorHAnsi"/>
        </w:rPr>
      </w:pPr>
    </w:p>
    <w:p w14:paraId="66CD031F" w14:textId="2ACB99D7" w:rsidR="00A43BC3" w:rsidRPr="001B0FEB" w:rsidRDefault="00A43BC3" w:rsidP="00A43BC3">
      <w:pPr>
        <w:rPr>
          <w:rFonts w:asciiTheme="majorHAnsi" w:eastAsia="Times New Roman" w:hAnsiTheme="majorHAnsi" w:cstheme="majorHAnsi"/>
        </w:rPr>
      </w:pPr>
      <w:r w:rsidRPr="001B0FEB">
        <w:rPr>
          <w:rFonts w:asciiTheme="majorHAnsi" w:eastAsia="Times New Roman" w:hAnsiTheme="majorHAnsi" w:cstheme="majorHAnsi"/>
        </w:rPr>
        <w:t xml:space="preserve">Only players who are remaining on the </w:t>
      </w:r>
      <w:r w:rsidR="001B0FEB" w:rsidRPr="001B0FEB">
        <w:rPr>
          <w:rFonts w:asciiTheme="majorHAnsi" w:eastAsia="Times New Roman" w:hAnsiTheme="majorHAnsi" w:cstheme="majorHAnsi"/>
        </w:rPr>
        <w:t>field</w:t>
      </w:r>
      <w:r w:rsidRPr="001B0FEB">
        <w:rPr>
          <w:rFonts w:asciiTheme="majorHAnsi" w:eastAsia="Times New Roman" w:hAnsiTheme="majorHAnsi" w:cstheme="majorHAnsi"/>
        </w:rPr>
        <w:t xml:space="preserve"> of play at the end of Extra Time are eligible to take the kicks.  Each team shall take 5 kicks at point scoring.   If the scores </w:t>
      </w:r>
      <w:r w:rsidRPr="001B0FEB">
        <w:rPr>
          <w:rFonts w:asciiTheme="majorHAnsi" w:eastAsia="Times New Roman" w:hAnsiTheme="majorHAnsi" w:cstheme="majorHAnsi"/>
        </w:rPr>
        <w:lastRenderedPageBreak/>
        <w:t>are still tied after each team has taken their 5 kicks, sudden death procedure shall follow, using different players, until such time as there is a winner.</w:t>
      </w:r>
    </w:p>
    <w:p w14:paraId="61FDBA84" w14:textId="77777777" w:rsidR="00A43BC3" w:rsidRPr="001B0FEB" w:rsidRDefault="00A43BC3" w:rsidP="00A43BC3">
      <w:pPr>
        <w:rPr>
          <w:rFonts w:asciiTheme="majorHAnsi" w:eastAsia="Times New Roman" w:hAnsiTheme="majorHAnsi" w:cstheme="majorHAnsi"/>
        </w:rPr>
      </w:pPr>
    </w:p>
    <w:p w14:paraId="5DE93643" w14:textId="77777777" w:rsidR="00A43BC3" w:rsidRPr="001B0FEB" w:rsidRDefault="00A43BC3" w:rsidP="00A43BC3">
      <w:pPr>
        <w:rPr>
          <w:rFonts w:asciiTheme="majorHAnsi" w:eastAsia="Times New Roman" w:hAnsiTheme="majorHAnsi" w:cstheme="majorHAnsi"/>
        </w:rPr>
      </w:pPr>
      <w:r w:rsidRPr="001B0FEB">
        <w:rPr>
          <w:rFonts w:asciiTheme="majorHAnsi" w:eastAsia="Times New Roman" w:hAnsiTheme="majorHAnsi" w:cstheme="majorHAnsi"/>
        </w:rPr>
        <w:t>The ball must go directly over the crossbar, off the crossbar and over, or, off the uprights and over the crossbar, to be county as a point</w:t>
      </w:r>
    </w:p>
    <w:p w14:paraId="56D3A026" w14:textId="77777777" w:rsidR="00A43BC3" w:rsidRPr="001B0FEB" w:rsidRDefault="00A43BC3" w:rsidP="00A43BC3">
      <w:pPr>
        <w:rPr>
          <w:rFonts w:asciiTheme="majorHAnsi" w:eastAsia="Times New Roman" w:hAnsiTheme="majorHAnsi" w:cstheme="majorHAnsi"/>
        </w:rPr>
      </w:pPr>
    </w:p>
    <w:p w14:paraId="0FB3BCA8" w14:textId="77777777" w:rsidR="00A43BC3" w:rsidRPr="001B0FEB" w:rsidRDefault="00A43BC3" w:rsidP="00A43BC3">
      <w:pPr>
        <w:rPr>
          <w:rFonts w:asciiTheme="majorHAnsi" w:eastAsia="Times New Roman" w:hAnsiTheme="majorHAnsi" w:cstheme="majorHAnsi"/>
        </w:rPr>
      </w:pPr>
      <w:r w:rsidRPr="001B0FEB">
        <w:rPr>
          <w:rFonts w:asciiTheme="majorHAnsi" w:eastAsia="Times New Roman" w:hAnsiTheme="majorHAnsi" w:cstheme="majorHAnsi"/>
        </w:rPr>
        <w:t>A ball that hops in front of the goal and goes over the bar shall not be counted as a point.</w:t>
      </w:r>
    </w:p>
    <w:p w14:paraId="7D592D41" w14:textId="77777777" w:rsidR="00A43BC3" w:rsidRPr="001B0FEB" w:rsidRDefault="00A43BC3" w:rsidP="00A43BC3">
      <w:pPr>
        <w:rPr>
          <w:rFonts w:asciiTheme="majorHAnsi" w:eastAsia="Times New Roman" w:hAnsiTheme="majorHAnsi" w:cstheme="majorHAnsi"/>
        </w:rPr>
      </w:pPr>
    </w:p>
    <w:p w14:paraId="612A079A" w14:textId="77777777" w:rsidR="00A43BC3" w:rsidRPr="001B0FEB" w:rsidRDefault="00A43BC3" w:rsidP="00A43BC3">
      <w:pPr>
        <w:rPr>
          <w:rFonts w:asciiTheme="majorHAnsi" w:eastAsia="Times New Roman" w:hAnsiTheme="majorHAnsi" w:cstheme="majorHAnsi"/>
        </w:rPr>
      </w:pPr>
      <w:r w:rsidRPr="001B0FEB">
        <w:rPr>
          <w:rFonts w:asciiTheme="majorHAnsi" w:eastAsia="Times New Roman" w:hAnsiTheme="majorHAnsi" w:cstheme="majorHAnsi"/>
        </w:rPr>
        <w:t>Any player that crosses the 20/</w:t>
      </w:r>
      <w:r w:rsidRPr="001B0FEB">
        <w:rPr>
          <w:rFonts w:asciiTheme="majorHAnsi" w:eastAsia="Times New Roman" w:hAnsiTheme="majorHAnsi" w:cstheme="majorHAnsi"/>
          <w:color w:val="FF0000"/>
        </w:rPr>
        <w:t>25m</w:t>
      </w:r>
      <w:r w:rsidRPr="001B0FEB">
        <w:rPr>
          <w:rFonts w:asciiTheme="majorHAnsi" w:eastAsia="Times New Roman" w:hAnsiTheme="majorHAnsi" w:cstheme="majorHAnsi"/>
        </w:rPr>
        <w:t xml:space="preserve"> mark while kicking for a point shall have her score disallowed.</w:t>
      </w:r>
    </w:p>
    <w:p w14:paraId="24729BDA" w14:textId="77777777" w:rsidR="00A43BC3" w:rsidRPr="001B0FEB" w:rsidRDefault="00A43BC3" w:rsidP="00A43BC3">
      <w:pPr>
        <w:rPr>
          <w:rFonts w:asciiTheme="majorHAnsi" w:hAnsiTheme="majorHAnsi" w:cstheme="majorHAnsi"/>
          <w:b/>
          <w:bCs/>
          <w:color w:val="0070C0"/>
          <w:u w:val="single"/>
        </w:rPr>
      </w:pPr>
    </w:p>
    <w:p w14:paraId="6708A6CC" w14:textId="74552BAC" w:rsidR="00A43BC3" w:rsidRPr="001B0FEB" w:rsidRDefault="00A43BC3" w:rsidP="00A43BC3">
      <w:pPr>
        <w:autoSpaceDE w:val="0"/>
        <w:autoSpaceDN w:val="0"/>
        <w:adjustRightInd w:val="0"/>
        <w:spacing w:line="271" w:lineRule="atLeast"/>
        <w:rPr>
          <w:rFonts w:asciiTheme="majorHAnsi" w:hAnsiTheme="majorHAnsi" w:cstheme="majorHAnsi"/>
          <w:color w:val="0070C0"/>
          <w:lang w:val="en-GB"/>
        </w:rPr>
      </w:pPr>
    </w:p>
    <w:p w14:paraId="4F891BB7" w14:textId="77777777" w:rsidR="00A43BC3" w:rsidRPr="001B0FEB" w:rsidRDefault="00A43BC3" w:rsidP="002876EE">
      <w:pPr>
        <w:rPr>
          <w:rFonts w:asciiTheme="majorHAnsi" w:hAnsiTheme="majorHAnsi" w:cstheme="majorHAnsi"/>
          <w:b/>
          <w:bCs/>
          <w:color w:val="FF0000"/>
        </w:rPr>
      </w:pPr>
    </w:p>
    <w:p w14:paraId="586E708B" w14:textId="56A5DE17" w:rsidR="00A43BC3" w:rsidRPr="001B0FEB" w:rsidRDefault="00A43BC3" w:rsidP="002876EE">
      <w:pPr>
        <w:rPr>
          <w:rFonts w:asciiTheme="majorHAnsi" w:hAnsiTheme="majorHAnsi" w:cstheme="majorHAnsi"/>
          <w:b/>
          <w:bCs/>
          <w:color w:val="FF0000"/>
        </w:rPr>
      </w:pPr>
      <w:r w:rsidRPr="001B0FEB">
        <w:rPr>
          <w:rFonts w:asciiTheme="majorHAnsi" w:hAnsiTheme="majorHAnsi" w:cstheme="majorHAnsi"/>
          <w:b/>
          <w:bCs/>
          <w:color w:val="FF0000"/>
        </w:rPr>
        <w:t>Commencement of Play</w:t>
      </w:r>
    </w:p>
    <w:p w14:paraId="3445FD23" w14:textId="03A91BE6" w:rsidR="00A43BC3" w:rsidRDefault="00A43BC3" w:rsidP="002876EE">
      <w:pPr>
        <w:rPr>
          <w:rFonts w:asciiTheme="majorHAnsi" w:hAnsiTheme="majorHAnsi" w:cstheme="majorHAnsi"/>
          <w:b/>
          <w:bCs/>
          <w:color w:val="FF0000"/>
        </w:rPr>
      </w:pPr>
    </w:p>
    <w:p w14:paraId="5AA3A6EE" w14:textId="1938843E"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Management</w:t>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p>
    <w:p w14:paraId="79F2F4D4" w14:textId="0CBD8312" w:rsidR="00B03E58" w:rsidRPr="001B0FEB" w:rsidRDefault="00B03E58" w:rsidP="00B03E58">
      <w:pPr>
        <w:rPr>
          <w:rFonts w:asciiTheme="majorHAnsi" w:hAnsiTheme="majorHAnsi" w:cstheme="majorHAnsi"/>
          <w:b/>
          <w:bCs/>
          <w:color w:val="000000" w:themeColor="text1"/>
        </w:rPr>
      </w:pPr>
      <w:r w:rsidRPr="001B0FEB">
        <w:rPr>
          <w:rFonts w:asciiTheme="majorHAnsi" w:hAnsiTheme="majorHAnsi" w:cstheme="majorHAnsi"/>
          <w:b/>
          <w:bCs/>
          <w:color w:val="000000" w:themeColor="text1"/>
        </w:rPr>
        <w:t xml:space="preserve">Amend Rule 378 </w:t>
      </w:r>
    </w:p>
    <w:p w14:paraId="5BC55416" w14:textId="47CCA5F6" w:rsidR="00006F28" w:rsidRDefault="00B03E58" w:rsidP="00006F28">
      <w:pPr>
        <w:rPr>
          <w:color w:val="000000"/>
          <w:lang w:val="en-IE"/>
        </w:rPr>
      </w:pPr>
      <w:r w:rsidRPr="001B0FEB">
        <w:rPr>
          <w:rFonts w:asciiTheme="majorHAnsi" w:hAnsiTheme="majorHAnsi" w:cstheme="majorHAnsi"/>
          <w:color w:val="000000" w:themeColor="text1"/>
        </w:rPr>
        <w:t xml:space="preserve">Before commencing play, the referee shall toss a coin in the presence of both captains for the choice of ends and ensure that no team has more than 15 players on the field.  </w:t>
      </w:r>
      <w:r w:rsidRPr="001B0FEB">
        <w:rPr>
          <w:rFonts w:asciiTheme="majorHAnsi" w:hAnsiTheme="majorHAnsi" w:cstheme="majorHAnsi"/>
          <w:color w:val="FF0000"/>
        </w:rPr>
        <w:t xml:space="preserve">Where the captain is not listed in the starting 1 – 15, </w:t>
      </w:r>
      <w:r w:rsidR="00006F28" w:rsidRPr="00006F28">
        <w:rPr>
          <w:rFonts w:asciiTheme="majorHAnsi" w:hAnsiTheme="majorHAnsi" w:cstheme="majorHAnsi"/>
          <w:color w:val="FF0000"/>
          <w:lang w:val="en-IE"/>
        </w:rPr>
        <w:t>the vice</w:t>
      </w:r>
      <w:r w:rsidR="00006F28">
        <w:rPr>
          <w:rFonts w:asciiTheme="majorHAnsi" w:hAnsiTheme="majorHAnsi" w:cstheme="majorHAnsi"/>
          <w:color w:val="FF0000"/>
          <w:lang w:val="en-IE"/>
        </w:rPr>
        <w:t>-</w:t>
      </w:r>
      <w:r w:rsidR="00006F28" w:rsidRPr="00006F28">
        <w:rPr>
          <w:rFonts w:asciiTheme="majorHAnsi" w:hAnsiTheme="majorHAnsi" w:cstheme="majorHAnsi"/>
          <w:color w:val="FF0000"/>
          <w:lang w:val="en-IE"/>
        </w:rPr>
        <w:t>captain or nominated player will represent the team for the toss of the coin.</w:t>
      </w:r>
    </w:p>
    <w:p w14:paraId="45940819" w14:textId="3C37C03C" w:rsidR="00B03E58" w:rsidRPr="001B0FEB" w:rsidRDefault="00B03E58" w:rsidP="00B03E58">
      <w:pPr>
        <w:rPr>
          <w:rFonts w:asciiTheme="majorHAnsi" w:hAnsiTheme="majorHAnsi" w:cstheme="majorHAnsi"/>
          <w:b/>
          <w:bCs/>
          <w:color w:val="FF0000"/>
        </w:rPr>
      </w:pPr>
    </w:p>
    <w:p w14:paraId="369B2BFA" w14:textId="2E74B646" w:rsidR="00B03E58" w:rsidRDefault="00B03E58" w:rsidP="002876EE">
      <w:pPr>
        <w:rPr>
          <w:rFonts w:asciiTheme="majorHAnsi" w:hAnsiTheme="majorHAnsi" w:cstheme="majorHAnsi"/>
          <w:b/>
          <w:bCs/>
          <w:color w:val="FF0000"/>
        </w:rPr>
      </w:pPr>
    </w:p>
    <w:p w14:paraId="22F233F5" w14:textId="77777777" w:rsidR="00FB1665" w:rsidRDefault="00FB1665" w:rsidP="00FB1665">
      <w:pPr>
        <w:rPr>
          <w:rFonts w:asciiTheme="majorHAnsi" w:hAnsiTheme="majorHAnsi" w:cstheme="majorHAnsi"/>
          <w:b/>
          <w:bCs/>
          <w:color w:val="FF0000"/>
        </w:rPr>
      </w:pPr>
    </w:p>
    <w:p w14:paraId="13B6E7F2" w14:textId="7AAB914D" w:rsidR="002876EE" w:rsidRPr="001B0FEB" w:rsidRDefault="002876EE" w:rsidP="00FB1665">
      <w:pPr>
        <w:rPr>
          <w:rFonts w:asciiTheme="majorHAnsi" w:hAnsiTheme="majorHAnsi" w:cstheme="majorHAnsi"/>
          <w:b/>
          <w:bCs/>
          <w:color w:val="FF0000"/>
        </w:rPr>
      </w:pPr>
      <w:r w:rsidRPr="001B0FEB">
        <w:rPr>
          <w:rFonts w:asciiTheme="majorHAnsi" w:hAnsiTheme="majorHAnsi" w:cstheme="majorHAnsi"/>
          <w:b/>
          <w:bCs/>
          <w:color w:val="FF0000"/>
        </w:rPr>
        <w:t>Playing Rules</w:t>
      </w:r>
    </w:p>
    <w:p w14:paraId="368F08D5" w14:textId="77777777" w:rsidR="002876EE" w:rsidRPr="001B0FEB" w:rsidRDefault="002876EE" w:rsidP="002876EE">
      <w:pPr>
        <w:rPr>
          <w:rFonts w:asciiTheme="majorHAnsi" w:hAnsiTheme="majorHAnsi" w:cstheme="majorHAnsi"/>
          <w:b/>
          <w:bCs/>
          <w:color w:val="3105EB"/>
        </w:rPr>
      </w:pPr>
    </w:p>
    <w:p w14:paraId="17AA8A2A" w14:textId="2835EE1B"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Wicklow</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5BB616B6" w14:textId="77777777" w:rsidR="002876EE" w:rsidRPr="001B0FEB" w:rsidRDefault="002876EE" w:rsidP="002876EE">
      <w:pPr>
        <w:jc w:val="both"/>
        <w:rPr>
          <w:rFonts w:asciiTheme="majorHAnsi" w:hAnsiTheme="majorHAnsi" w:cstheme="majorHAnsi"/>
          <w:b/>
          <w:bCs/>
        </w:rPr>
      </w:pPr>
      <w:r w:rsidRPr="001B0FEB">
        <w:rPr>
          <w:rFonts w:asciiTheme="majorHAnsi" w:hAnsiTheme="majorHAnsi" w:cstheme="majorHAnsi"/>
          <w:b/>
          <w:bCs/>
        </w:rPr>
        <w:t>Amend Rule 395 to read:</w:t>
      </w:r>
    </w:p>
    <w:p w14:paraId="73923661" w14:textId="77777777" w:rsidR="002876EE" w:rsidRPr="001B0FEB" w:rsidRDefault="002876EE" w:rsidP="002876EE">
      <w:pPr>
        <w:jc w:val="both"/>
        <w:rPr>
          <w:rFonts w:asciiTheme="majorHAnsi" w:hAnsiTheme="majorHAnsi" w:cstheme="majorHAnsi"/>
          <w:color w:val="FF0000"/>
        </w:rPr>
      </w:pPr>
      <w:r w:rsidRPr="001B0FEB">
        <w:rPr>
          <w:rFonts w:asciiTheme="majorHAnsi" w:hAnsiTheme="majorHAnsi" w:cstheme="majorHAnsi"/>
          <w:color w:val="FF0000"/>
        </w:rPr>
        <w:t>A player may tackle an opponent who is in possession of the ball or in the act of playing the ball by:</w:t>
      </w:r>
    </w:p>
    <w:p w14:paraId="4B3D2784" w14:textId="77777777" w:rsidR="002876EE" w:rsidRPr="001B0FEB" w:rsidRDefault="002876EE" w:rsidP="002876EE">
      <w:pPr>
        <w:pStyle w:val="ListParagraph"/>
        <w:numPr>
          <w:ilvl w:val="0"/>
          <w:numId w:val="12"/>
        </w:numPr>
        <w:spacing w:after="160" w:line="259" w:lineRule="auto"/>
        <w:jc w:val="both"/>
        <w:rPr>
          <w:rFonts w:asciiTheme="majorHAnsi" w:hAnsiTheme="majorHAnsi" w:cstheme="majorHAnsi"/>
          <w:color w:val="FF0000"/>
        </w:rPr>
      </w:pPr>
      <w:r w:rsidRPr="001B0FEB">
        <w:rPr>
          <w:rFonts w:asciiTheme="majorHAnsi" w:hAnsiTheme="majorHAnsi" w:cstheme="majorHAnsi"/>
          <w:color w:val="FF0000"/>
        </w:rPr>
        <w:t>Knocking the ball from an opponent’s hands by flicking it with the open hand(s)</w:t>
      </w:r>
    </w:p>
    <w:p w14:paraId="0421CB99" w14:textId="77777777" w:rsidR="002876EE" w:rsidRPr="001B0FEB" w:rsidRDefault="002876EE" w:rsidP="002876EE">
      <w:pPr>
        <w:pStyle w:val="ListParagraph"/>
        <w:numPr>
          <w:ilvl w:val="0"/>
          <w:numId w:val="12"/>
        </w:numPr>
        <w:spacing w:after="160" w:line="259" w:lineRule="auto"/>
        <w:jc w:val="both"/>
        <w:rPr>
          <w:rFonts w:asciiTheme="majorHAnsi" w:hAnsiTheme="majorHAnsi" w:cstheme="majorHAnsi"/>
          <w:color w:val="FF0000"/>
        </w:rPr>
      </w:pPr>
      <w:r w:rsidRPr="001B0FEB">
        <w:rPr>
          <w:rFonts w:asciiTheme="majorHAnsi" w:hAnsiTheme="majorHAnsi" w:cstheme="majorHAnsi"/>
          <w:color w:val="FF0000"/>
        </w:rPr>
        <w:t>Blocking the ball with the hands as an opponent has kicked it</w:t>
      </w:r>
    </w:p>
    <w:p w14:paraId="1F8C5B7D" w14:textId="77777777" w:rsidR="002876EE" w:rsidRPr="001B0FEB" w:rsidRDefault="002876EE" w:rsidP="002876EE">
      <w:pPr>
        <w:pStyle w:val="ListParagraph"/>
        <w:numPr>
          <w:ilvl w:val="0"/>
          <w:numId w:val="12"/>
        </w:numPr>
        <w:spacing w:after="160" w:line="259" w:lineRule="auto"/>
        <w:jc w:val="both"/>
        <w:rPr>
          <w:rFonts w:asciiTheme="majorHAnsi" w:hAnsiTheme="majorHAnsi" w:cstheme="majorHAnsi"/>
          <w:color w:val="FF0000"/>
        </w:rPr>
      </w:pPr>
      <w:r w:rsidRPr="001B0FEB">
        <w:rPr>
          <w:rFonts w:asciiTheme="majorHAnsi" w:hAnsiTheme="majorHAnsi" w:cstheme="majorHAnsi"/>
          <w:color w:val="FF0000"/>
        </w:rPr>
        <w:t>Using minimal contact on an opponent’s body from side-on, once they are making a reasonable effort to gain possession of the ball.</w:t>
      </w:r>
    </w:p>
    <w:p w14:paraId="669E9902" w14:textId="77777777" w:rsidR="002876EE" w:rsidRPr="001B0FEB" w:rsidRDefault="002876EE" w:rsidP="002876EE">
      <w:pPr>
        <w:pStyle w:val="ListParagraph"/>
        <w:jc w:val="both"/>
        <w:rPr>
          <w:rFonts w:asciiTheme="majorHAnsi" w:hAnsiTheme="majorHAnsi" w:cstheme="majorHAnsi"/>
          <w:color w:val="FF0000"/>
        </w:rPr>
      </w:pPr>
      <w:r w:rsidRPr="001B0FEB">
        <w:rPr>
          <w:rFonts w:asciiTheme="majorHAnsi" w:hAnsiTheme="majorHAnsi" w:cstheme="majorHAnsi"/>
          <w:color w:val="FF0000"/>
        </w:rPr>
        <w:t>Minimal contact is described as contact made while making a reasonable attempt to gain possession of the ball. Contact must not be made in an aggressive or cynical manner</w:t>
      </w:r>
    </w:p>
    <w:p w14:paraId="1C2D58BF" w14:textId="3B6EFCD2" w:rsidR="00FB0E2B" w:rsidRPr="001B0FEB" w:rsidRDefault="00FB0E2B" w:rsidP="002876EE">
      <w:pPr>
        <w:rPr>
          <w:rFonts w:asciiTheme="majorHAnsi" w:hAnsiTheme="majorHAnsi" w:cstheme="majorHAnsi"/>
          <w:b/>
          <w:bCs/>
          <w:color w:val="3105EB"/>
        </w:rPr>
      </w:pPr>
    </w:p>
    <w:p w14:paraId="543C849C" w14:textId="77777777" w:rsidR="00E57F72" w:rsidRPr="001B0FEB" w:rsidRDefault="00E57F72" w:rsidP="002876EE">
      <w:pPr>
        <w:rPr>
          <w:rFonts w:asciiTheme="majorHAnsi" w:hAnsiTheme="majorHAnsi" w:cstheme="majorHAnsi"/>
          <w:b/>
          <w:bCs/>
          <w:color w:val="3105EB"/>
        </w:rPr>
      </w:pPr>
    </w:p>
    <w:p w14:paraId="5F27339E" w14:textId="37FC4266"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Wicklow</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16BCF99C" w14:textId="0CCA769C" w:rsidR="002876EE" w:rsidRPr="001B0FEB" w:rsidRDefault="002876EE" w:rsidP="002876EE">
      <w:pPr>
        <w:jc w:val="both"/>
        <w:rPr>
          <w:rFonts w:asciiTheme="majorHAnsi" w:hAnsiTheme="majorHAnsi" w:cstheme="majorHAnsi"/>
        </w:rPr>
      </w:pPr>
      <w:r w:rsidRPr="001B0FEB">
        <w:rPr>
          <w:rFonts w:asciiTheme="majorHAnsi" w:hAnsiTheme="majorHAnsi" w:cstheme="majorHAnsi"/>
          <w:b/>
          <w:bCs/>
        </w:rPr>
        <w:t>Amend Rule 403 to read:</w:t>
      </w:r>
    </w:p>
    <w:p w14:paraId="6AC08ED7" w14:textId="77777777" w:rsidR="002876EE" w:rsidRPr="001B0FEB" w:rsidRDefault="002876EE" w:rsidP="002876EE">
      <w:pPr>
        <w:jc w:val="both"/>
        <w:rPr>
          <w:rFonts w:asciiTheme="majorHAnsi" w:hAnsiTheme="majorHAnsi" w:cstheme="majorHAnsi"/>
          <w:color w:val="FF0000"/>
        </w:rPr>
      </w:pPr>
      <w:r w:rsidRPr="001B0FEB">
        <w:rPr>
          <w:rFonts w:asciiTheme="majorHAnsi" w:hAnsiTheme="majorHAnsi" w:cstheme="majorHAnsi"/>
        </w:rPr>
        <w:t xml:space="preserve">There shall be no deliberate body contact. </w:t>
      </w:r>
    </w:p>
    <w:p w14:paraId="7834BEA5" w14:textId="77777777" w:rsidR="002876EE" w:rsidRPr="001B0FEB" w:rsidRDefault="002876EE" w:rsidP="002876EE">
      <w:pPr>
        <w:jc w:val="both"/>
        <w:rPr>
          <w:rFonts w:asciiTheme="majorHAnsi" w:hAnsiTheme="majorHAnsi" w:cstheme="majorHAnsi"/>
          <w:color w:val="FF0000"/>
        </w:rPr>
      </w:pPr>
      <w:r w:rsidRPr="001B0FEB">
        <w:rPr>
          <w:rFonts w:asciiTheme="majorHAnsi" w:hAnsiTheme="majorHAnsi" w:cstheme="majorHAnsi"/>
          <w:color w:val="FF0000"/>
        </w:rPr>
        <w:t>Exceptions: when a player is tackling an opponent who is in possession of the ball or in the act of playing the ball by:</w:t>
      </w:r>
    </w:p>
    <w:p w14:paraId="1A82B967" w14:textId="77777777" w:rsidR="002876EE" w:rsidRPr="001B0FEB" w:rsidRDefault="002876EE" w:rsidP="002876EE">
      <w:pPr>
        <w:pStyle w:val="ListParagraph"/>
        <w:numPr>
          <w:ilvl w:val="0"/>
          <w:numId w:val="13"/>
        </w:numPr>
        <w:spacing w:after="160" w:line="259" w:lineRule="auto"/>
        <w:jc w:val="both"/>
        <w:rPr>
          <w:rFonts w:asciiTheme="majorHAnsi" w:hAnsiTheme="majorHAnsi" w:cstheme="majorHAnsi"/>
          <w:color w:val="FF0000"/>
        </w:rPr>
      </w:pPr>
      <w:r w:rsidRPr="001B0FEB">
        <w:rPr>
          <w:rFonts w:asciiTheme="majorHAnsi" w:hAnsiTheme="majorHAnsi" w:cstheme="majorHAnsi"/>
          <w:color w:val="FF0000"/>
        </w:rPr>
        <w:t>Knocking the ball from an opponent’s hands by flicking it with the open hand(s)</w:t>
      </w:r>
    </w:p>
    <w:p w14:paraId="240F68D4" w14:textId="77777777" w:rsidR="002876EE" w:rsidRPr="001B0FEB" w:rsidRDefault="002876EE" w:rsidP="002876EE">
      <w:pPr>
        <w:pStyle w:val="ListParagraph"/>
        <w:numPr>
          <w:ilvl w:val="0"/>
          <w:numId w:val="13"/>
        </w:numPr>
        <w:spacing w:after="160" w:line="259" w:lineRule="auto"/>
        <w:jc w:val="both"/>
        <w:rPr>
          <w:rFonts w:asciiTheme="majorHAnsi" w:hAnsiTheme="majorHAnsi" w:cstheme="majorHAnsi"/>
          <w:color w:val="FF0000"/>
        </w:rPr>
      </w:pPr>
      <w:r w:rsidRPr="001B0FEB">
        <w:rPr>
          <w:rFonts w:asciiTheme="majorHAnsi" w:hAnsiTheme="majorHAnsi" w:cstheme="majorHAnsi"/>
          <w:color w:val="FF0000"/>
        </w:rPr>
        <w:t>Blocking the ball with the hands as an opponent has kicked it</w:t>
      </w:r>
    </w:p>
    <w:p w14:paraId="7E3560A2" w14:textId="77777777" w:rsidR="002876EE" w:rsidRPr="001B0FEB" w:rsidRDefault="002876EE" w:rsidP="002876EE">
      <w:pPr>
        <w:pStyle w:val="ListParagraph"/>
        <w:numPr>
          <w:ilvl w:val="0"/>
          <w:numId w:val="13"/>
        </w:numPr>
        <w:spacing w:after="160" w:line="259" w:lineRule="auto"/>
        <w:jc w:val="both"/>
        <w:rPr>
          <w:rFonts w:asciiTheme="majorHAnsi" w:hAnsiTheme="majorHAnsi" w:cstheme="majorHAnsi"/>
          <w:color w:val="FF0000"/>
        </w:rPr>
      </w:pPr>
      <w:r w:rsidRPr="001B0FEB">
        <w:rPr>
          <w:rFonts w:asciiTheme="majorHAnsi" w:hAnsiTheme="majorHAnsi" w:cstheme="majorHAnsi"/>
          <w:color w:val="FF0000"/>
        </w:rPr>
        <w:lastRenderedPageBreak/>
        <w:t>Using minimal contact on an opponent’s body from side-on, once they are making a reasonable effort to gain possession of the ball.</w:t>
      </w:r>
    </w:p>
    <w:p w14:paraId="60C91BF6" w14:textId="77777777" w:rsidR="002876EE" w:rsidRPr="001B0FEB" w:rsidRDefault="002876EE" w:rsidP="002876EE">
      <w:pPr>
        <w:pStyle w:val="ListParagraph"/>
        <w:jc w:val="both"/>
        <w:rPr>
          <w:rFonts w:asciiTheme="majorHAnsi" w:hAnsiTheme="majorHAnsi" w:cstheme="majorHAnsi"/>
          <w:color w:val="FF0000"/>
        </w:rPr>
      </w:pPr>
      <w:r w:rsidRPr="001B0FEB">
        <w:rPr>
          <w:rFonts w:asciiTheme="majorHAnsi" w:hAnsiTheme="majorHAnsi" w:cstheme="majorHAnsi"/>
          <w:color w:val="FF0000"/>
        </w:rPr>
        <w:t>Minimal contact is described as contact made while making a reasonable attempt to gain possession of the ball. Contact must not be made in an aggressive or cynical manner</w:t>
      </w:r>
    </w:p>
    <w:p w14:paraId="6664E746" w14:textId="3A1DDC7B" w:rsidR="002876EE" w:rsidRPr="001B0FEB" w:rsidRDefault="002876EE" w:rsidP="00EE074C">
      <w:pPr>
        <w:rPr>
          <w:rFonts w:asciiTheme="majorHAnsi" w:hAnsiTheme="majorHAnsi" w:cstheme="majorHAnsi"/>
          <w:b/>
          <w:bCs/>
          <w:color w:val="FF0000"/>
        </w:rPr>
      </w:pPr>
    </w:p>
    <w:p w14:paraId="64C9D3DE" w14:textId="77777777" w:rsidR="00E57F72" w:rsidRPr="001B0FEB" w:rsidRDefault="00E57F72" w:rsidP="00EE074C">
      <w:pPr>
        <w:rPr>
          <w:rFonts w:asciiTheme="majorHAnsi" w:hAnsiTheme="majorHAnsi" w:cstheme="majorHAnsi"/>
          <w:b/>
          <w:bCs/>
          <w:color w:val="FF0000"/>
        </w:rPr>
      </w:pPr>
    </w:p>
    <w:p w14:paraId="0F642B0B" w14:textId="77777777" w:rsidR="00E57F72" w:rsidRPr="001B0FEB" w:rsidRDefault="00E57F72" w:rsidP="00EE074C">
      <w:pPr>
        <w:rPr>
          <w:rFonts w:asciiTheme="majorHAnsi" w:hAnsiTheme="majorHAnsi" w:cstheme="majorHAnsi"/>
          <w:b/>
          <w:bCs/>
          <w:color w:val="FF0000"/>
        </w:rPr>
      </w:pPr>
    </w:p>
    <w:p w14:paraId="3B001802" w14:textId="5483E477" w:rsidR="00A46C71" w:rsidRPr="001B0FEB" w:rsidRDefault="00473DBC" w:rsidP="00EE074C">
      <w:pPr>
        <w:rPr>
          <w:rFonts w:asciiTheme="majorHAnsi" w:hAnsiTheme="majorHAnsi" w:cstheme="majorHAnsi"/>
          <w:b/>
          <w:bCs/>
          <w:color w:val="FF0000"/>
        </w:rPr>
      </w:pPr>
      <w:r w:rsidRPr="001B0FEB">
        <w:rPr>
          <w:rFonts w:asciiTheme="majorHAnsi" w:hAnsiTheme="majorHAnsi" w:cstheme="majorHAnsi"/>
          <w:b/>
          <w:bCs/>
          <w:color w:val="FF0000"/>
        </w:rPr>
        <w:t>Fouls</w:t>
      </w:r>
    </w:p>
    <w:p w14:paraId="3833DB5B" w14:textId="77777777" w:rsidR="00473DBC" w:rsidRPr="001B0FEB" w:rsidRDefault="00473DBC" w:rsidP="00EE074C">
      <w:pPr>
        <w:rPr>
          <w:rFonts w:asciiTheme="majorHAnsi" w:hAnsiTheme="majorHAnsi" w:cstheme="majorHAnsi"/>
          <w:b/>
          <w:bCs/>
          <w:color w:val="3105EB"/>
        </w:rPr>
      </w:pPr>
    </w:p>
    <w:p w14:paraId="04AAA956" w14:textId="638C0C8F"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Clare</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2C025B06" w14:textId="77777777" w:rsidR="00473DBC" w:rsidRPr="001B0FEB" w:rsidRDefault="00473DBC" w:rsidP="00EE074C">
      <w:pPr>
        <w:rPr>
          <w:rFonts w:asciiTheme="majorHAnsi" w:hAnsiTheme="majorHAnsi" w:cstheme="majorHAnsi"/>
          <w:b/>
          <w:bCs/>
        </w:rPr>
      </w:pPr>
      <w:r w:rsidRPr="001B0FEB">
        <w:rPr>
          <w:rFonts w:asciiTheme="majorHAnsi" w:hAnsiTheme="majorHAnsi" w:cstheme="majorHAnsi"/>
          <w:b/>
          <w:bCs/>
        </w:rPr>
        <w:t xml:space="preserve">Amend </w:t>
      </w:r>
      <w:r w:rsidR="00EE074C" w:rsidRPr="001B0FEB">
        <w:rPr>
          <w:rFonts w:asciiTheme="majorHAnsi" w:hAnsiTheme="majorHAnsi" w:cstheme="majorHAnsi"/>
          <w:b/>
          <w:bCs/>
        </w:rPr>
        <w:t>418</w:t>
      </w:r>
      <w:r w:rsidRPr="001B0FEB">
        <w:rPr>
          <w:rFonts w:asciiTheme="majorHAnsi" w:hAnsiTheme="majorHAnsi" w:cstheme="majorHAnsi"/>
          <w:b/>
          <w:bCs/>
        </w:rPr>
        <w:t xml:space="preserve"> to read:</w:t>
      </w:r>
    </w:p>
    <w:p w14:paraId="2F381A45" w14:textId="33B1186A" w:rsidR="00EE074C" w:rsidRPr="001B0FEB" w:rsidRDefault="00EE074C" w:rsidP="00EE074C">
      <w:pPr>
        <w:rPr>
          <w:rFonts w:asciiTheme="majorHAnsi" w:hAnsiTheme="majorHAnsi" w:cstheme="majorHAnsi"/>
        </w:rPr>
      </w:pPr>
      <w:r w:rsidRPr="001B0FEB">
        <w:rPr>
          <w:rFonts w:asciiTheme="majorHAnsi" w:hAnsiTheme="majorHAnsi" w:cstheme="majorHAnsi"/>
        </w:rPr>
        <w:t xml:space="preserve">The following fouls shall be penalised by a free being awarded to the opposing team, and the offending player shown the Red Card and ordered off the field of play without caution. She shall be suspended for a minimum of </w:t>
      </w:r>
      <w:r w:rsidRPr="00FE0965">
        <w:rPr>
          <w:rFonts w:asciiTheme="majorHAnsi" w:hAnsiTheme="majorHAnsi" w:cstheme="majorHAnsi"/>
          <w:color w:val="FF0000"/>
        </w:rPr>
        <w:t>one match in the Age Group/Competition</w:t>
      </w:r>
      <w:r w:rsidRPr="001B0FEB">
        <w:rPr>
          <w:rFonts w:asciiTheme="majorHAnsi" w:hAnsiTheme="majorHAnsi" w:cstheme="majorHAnsi"/>
          <w:color w:val="FF0000"/>
        </w:rPr>
        <w:t xml:space="preserve"> </w:t>
      </w:r>
      <w:r w:rsidRPr="001B0FEB">
        <w:rPr>
          <w:rFonts w:asciiTheme="majorHAnsi" w:hAnsiTheme="majorHAnsi" w:cstheme="majorHAnsi"/>
        </w:rPr>
        <w:t xml:space="preserve">where the red card was issued and may be subject to further disciplinary action under the CODA rules. </w:t>
      </w:r>
    </w:p>
    <w:p w14:paraId="16548264" w14:textId="3D07D8D3"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Striking or making a striking action towards an opponent or colleague with hand, fist, arm, elbow, head, knee or an object </w:t>
      </w:r>
    </w:p>
    <w:p w14:paraId="431AE815" w14:textId="1C24346B"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Kicking an opponent or colleague </w:t>
      </w:r>
    </w:p>
    <w:p w14:paraId="7A46387B" w14:textId="0C202EE2"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Striking, threatening, using abusive language to, or interfering with a match official</w:t>
      </w:r>
    </w:p>
    <w:p w14:paraId="72F1B221" w14:textId="2D395CB7"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Deliberate high tackle </w:t>
      </w:r>
    </w:p>
    <w:p w14:paraId="3D4B881C" w14:textId="02F94298"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Deliberate sliding tackle </w:t>
      </w:r>
    </w:p>
    <w:p w14:paraId="15B17836" w14:textId="1FB29BE9"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Deliberate charge, including frontal charge, or jumping at an opponent, colleague or official </w:t>
      </w:r>
    </w:p>
    <w:p w14:paraId="545D6185" w14:textId="6B74D12A"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Spitting at an opponent, colleague or official </w:t>
      </w:r>
    </w:p>
    <w:p w14:paraId="1D73041C" w14:textId="078D983D"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Deliberate pulling of an opponent or colleagues hair </w:t>
      </w:r>
    </w:p>
    <w:p w14:paraId="60716303" w14:textId="17218C02"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Biting an opponent or colleague </w:t>
      </w:r>
    </w:p>
    <w:p w14:paraId="78F056CF" w14:textId="6304867D"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Stamping on an opponent or colleague </w:t>
      </w:r>
    </w:p>
    <w:p w14:paraId="373F328B" w14:textId="05FA4D58"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 xml:space="preserve">Using racist, sectarian or homophobic language or gestures towards an opponent, colleague, mentor, match official or spectator </w:t>
      </w:r>
    </w:p>
    <w:p w14:paraId="0E82D557" w14:textId="0939BFF6" w:rsidR="00EE074C" w:rsidRPr="001B0FEB" w:rsidRDefault="00EE074C" w:rsidP="00BB5981">
      <w:pPr>
        <w:pStyle w:val="ListParagraph"/>
        <w:numPr>
          <w:ilvl w:val="0"/>
          <w:numId w:val="23"/>
        </w:numPr>
        <w:ind w:left="709"/>
        <w:rPr>
          <w:rFonts w:asciiTheme="majorHAnsi" w:hAnsiTheme="majorHAnsi" w:cstheme="majorHAnsi"/>
        </w:rPr>
      </w:pPr>
      <w:r w:rsidRPr="001B0FEB">
        <w:rPr>
          <w:rFonts w:asciiTheme="majorHAnsi" w:hAnsiTheme="majorHAnsi" w:cstheme="majorHAnsi"/>
        </w:rPr>
        <w:t>Inciting colleagues or opponents to cause or take part in any type of affray while on the pitch</w:t>
      </w:r>
    </w:p>
    <w:p w14:paraId="5F8DB303" w14:textId="5A195A4C" w:rsidR="00010E80" w:rsidRPr="001B0FEB" w:rsidRDefault="00010E80" w:rsidP="00010E80">
      <w:pPr>
        <w:rPr>
          <w:rFonts w:asciiTheme="majorHAnsi" w:hAnsiTheme="majorHAnsi" w:cstheme="majorHAnsi"/>
        </w:rPr>
      </w:pPr>
    </w:p>
    <w:p w14:paraId="19A9F825" w14:textId="28380863" w:rsidR="00010E80" w:rsidRPr="001B0FEB" w:rsidRDefault="00010E80" w:rsidP="00010E80">
      <w:pPr>
        <w:rPr>
          <w:rFonts w:asciiTheme="majorHAnsi" w:hAnsiTheme="majorHAnsi" w:cstheme="majorHAnsi"/>
        </w:rPr>
      </w:pPr>
      <w:r w:rsidRPr="001B0FEB">
        <w:rPr>
          <w:rFonts w:asciiTheme="majorHAnsi" w:hAnsiTheme="majorHAnsi" w:cstheme="majorHAnsi"/>
        </w:rPr>
        <w:t>Amend 6.3 and 6.4 (CODA Rules) accordingly.</w:t>
      </w:r>
    </w:p>
    <w:p w14:paraId="1875FAF0" w14:textId="3D388009" w:rsidR="00E57F72" w:rsidRPr="001B0FEB" w:rsidRDefault="00E57F72" w:rsidP="00EE074C">
      <w:pPr>
        <w:rPr>
          <w:rFonts w:asciiTheme="majorHAnsi" w:hAnsiTheme="majorHAnsi" w:cstheme="majorHAnsi"/>
          <w:color w:val="FF0000"/>
        </w:rPr>
      </w:pPr>
    </w:p>
    <w:p w14:paraId="607F65F4" w14:textId="0ECAAB0F"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Kildare</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2393B565" w14:textId="77777777" w:rsidR="002563A2" w:rsidRPr="001B0FEB" w:rsidRDefault="002563A2" w:rsidP="002563A2">
      <w:pPr>
        <w:rPr>
          <w:rFonts w:asciiTheme="majorHAnsi" w:hAnsiTheme="majorHAnsi" w:cstheme="majorHAnsi"/>
          <w:b/>
          <w:bCs/>
          <w:color w:val="000000"/>
        </w:rPr>
      </w:pPr>
      <w:r w:rsidRPr="001B0FEB">
        <w:rPr>
          <w:rFonts w:asciiTheme="majorHAnsi" w:hAnsiTheme="majorHAnsi" w:cstheme="majorHAnsi"/>
          <w:b/>
          <w:bCs/>
          <w:color w:val="000000"/>
          <w:shd w:val="clear" w:color="auto" w:fill="FFFFFF"/>
        </w:rPr>
        <w:t>Amend Rule 418 to read</w:t>
      </w:r>
    </w:p>
    <w:p w14:paraId="74A2B031" w14:textId="5AC551D1" w:rsidR="002563A2" w:rsidRPr="001B0FEB" w:rsidRDefault="002563A2" w:rsidP="002563A2">
      <w:pPr>
        <w:rPr>
          <w:rFonts w:asciiTheme="majorHAnsi" w:hAnsiTheme="majorHAnsi" w:cstheme="majorHAnsi"/>
          <w:color w:val="000000"/>
        </w:rPr>
      </w:pPr>
      <w:r w:rsidRPr="001B0FEB">
        <w:rPr>
          <w:rFonts w:asciiTheme="majorHAnsi" w:hAnsiTheme="majorHAnsi" w:cstheme="majorHAnsi"/>
          <w:color w:val="000000"/>
          <w:shd w:val="clear" w:color="auto" w:fill="FFFFFF"/>
        </w:rPr>
        <w:t xml:space="preserve">The following fouls shall be penalised by a free being awarded to the opposing team, and the offending player shown a red card and ordered off the field of play without caution. She shall be suspended for a minimum of 4 weeks </w:t>
      </w:r>
      <w:r w:rsidRPr="00FE0965">
        <w:rPr>
          <w:rFonts w:asciiTheme="majorHAnsi" w:hAnsiTheme="majorHAnsi" w:cstheme="majorHAnsi"/>
          <w:color w:val="FF0000"/>
          <w:shd w:val="clear" w:color="auto" w:fill="FFFFFF"/>
        </w:rPr>
        <w:t>which must include 2 league or championship games, whichever is the greater will apply.</w:t>
      </w:r>
      <w:r w:rsidRPr="001B0FEB">
        <w:rPr>
          <w:rFonts w:asciiTheme="majorHAnsi" w:hAnsiTheme="majorHAnsi" w:cstheme="majorHAnsi"/>
          <w:color w:val="FF0000"/>
          <w:shd w:val="clear" w:color="auto" w:fill="FFFFFF"/>
        </w:rPr>
        <w:t xml:space="preserve"> </w:t>
      </w:r>
      <w:r w:rsidRPr="001B0FEB">
        <w:rPr>
          <w:rFonts w:asciiTheme="majorHAnsi" w:hAnsiTheme="majorHAnsi" w:cstheme="majorHAnsi"/>
          <w:shd w:val="clear" w:color="auto" w:fill="FFFFFF"/>
        </w:rPr>
        <w:t>She</w:t>
      </w:r>
      <w:r w:rsidRPr="001B0FEB">
        <w:rPr>
          <w:rFonts w:asciiTheme="majorHAnsi" w:hAnsiTheme="majorHAnsi" w:cstheme="majorHAnsi"/>
          <w:color w:val="FF0000"/>
          <w:shd w:val="clear" w:color="auto" w:fill="FFFFFF"/>
        </w:rPr>
        <w:t xml:space="preserve"> </w:t>
      </w:r>
      <w:r w:rsidRPr="001B0FEB">
        <w:rPr>
          <w:rFonts w:asciiTheme="majorHAnsi" w:hAnsiTheme="majorHAnsi" w:cstheme="majorHAnsi"/>
          <w:color w:val="000000"/>
          <w:shd w:val="clear" w:color="auto" w:fill="FFFFFF"/>
        </w:rPr>
        <w:t>may</w:t>
      </w:r>
      <w:r w:rsidRPr="001B0FEB">
        <w:rPr>
          <w:rFonts w:asciiTheme="majorHAnsi" w:hAnsiTheme="majorHAnsi" w:cstheme="majorHAnsi"/>
          <w:color w:val="ED5C57"/>
          <w:shd w:val="clear" w:color="auto" w:fill="FFFFFF"/>
        </w:rPr>
        <w:t> </w:t>
      </w:r>
      <w:r w:rsidRPr="001B0FEB">
        <w:rPr>
          <w:rFonts w:asciiTheme="majorHAnsi" w:hAnsiTheme="majorHAnsi" w:cstheme="majorHAnsi"/>
          <w:color w:val="000000"/>
          <w:shd w:val="clear" w:color="auto" w:fill="FFFFFF"/>
        </w:rPr>
        <w:t>be subject to further disciplinary action under the CODA rules. </w:t>
      </w:r>
    </w:p>
    <w:p w14:paraId="204E331A" w14:textId="77777777" w:rsidR="002563A2" w:rsidRPr="001B0FEB" w:rsidRDefault="002563A2" w:rsidP="002563A2">
      <w:pPr>
        <w:rPr>
          <w:rFonts w:asciiTheme="majorHAnsi" w:hAnsiTheme="majorHAnsi" w:cstheme="majorHAnsi"/>
          <w:color w:val="000000"/>
        </w:rPr>
      </w:pPr>
    </w:p>
    <w:p w14:paraId="730B241D" w14:textId="77777777" w:rsidR="002563A2" w:rsidRPr="001B0FEB" w:rsidRDefault="002563A2" w:rsidP="008A389B">
      <w:pPr>
        <w:ind w:left="720"/>
        <w:rPr>
          <w:rFonts w:asciiTheme="majorHAnsi" w:hAnsiTheme="majorHAnsi" w:cstheme="majorHAnsi"/>
          <w:color w:val="000000"/>
        </w:rPr>
      </w:pPr>
      <w:r w:rsidRPr="001B0FEB">
        <w:rPr>
          <w:rFonts w:asciiTheme="majorHAnsi" w:hAnsiTheme="majorHAnsi" w:cstheme="majorHAnsi"/>
          <w:color w:val="000000"/>
        </w:rPr>
        <w:t>(a) Striking or making a striking action towards an opponent or colleague with hand, fist, arm, elbow, head, knee or an object</w:t>
      </w:r>
    </w:p>
    <w:p w14:paraId="0D756B2B" w14:textId="77777777" w:rsidR="002563A2" w:rsidRPr="001B0FEB" w:rsidRDefault="002563A2" w:rsidP="008A389B">
      <w:pPr>
        <w:ind w:firstLine="720"/>
        <w:rPr>
          <w:rFonts w:asciiTheme="majorHAnsi" w:hAnsiTheme="majorHAnsi" w:cstheme="majorHAnsi"/>
        </w:rPr>
      </w:pPr>
      <w:r w:rsidRPr="001B0FEB">
        <w:rPr>
          <w:rFonts w:asciiTheme="majorHAnsi" w:hAnsiTheme="majorHAnsi" w:cstheme="majorHAnsi"/>
        </w:rPr>
        <w:lastRenderedPageBreak/>
        <w:t xml:space="preserve">(b) Kicking an opponent or colleague </w:t>
      </w:r>
    </w:p>
    <w:p w14:paraId="6C9D0332" w14:textId="77777777" w:rsidR="002563A2" w:rsidRPr="001B0FEB" w:rsidRDefault="002563A2" w:rsidP="008A389B">
      <w:pPr>
        <w:ind w:left="720"/>
        <w:rPr>
          <w:rFonts w:asciiTheme="majorHAnsi" w:hAnsiTheme="majorHAnsi" w:cstheme="majorHAnsi"/>
        </w:rPr>
      </w:pPr>
      <w:r w:rsidRPr="001B0FEB">
        <w:rPr>
          <w:rFonts w:asciiTheme="majorHAnsi" w:hAnsiTheme="majorHAnsi" w:cstheme="majorHAnsi"/>
        </w:rPr>
        <w:t xml:space="preserve">(c) Striking, threatening, using abusive language to, or interfering with a match official </w:t>
      </w:r>
    </w:p>
    <w:p w14:paraId="5E90864E" w14:textId="77777777" w:rsidR="002563A2" w:rsidRPr="001B0FEB" w:rsidRDefault="002563A2" w:rsidP="008A389B">
      <w:pPr>
        <w:ind w:firstLine="720"/>
        <w:rPr>
          <w:rFonts w:asciiTheme="majorHAnsi" w:hAnsiTheme="majorHAnsi" w:cstheme="majorHAnsi"/>
        </w:rPr>
      </w:pPr>
      <w:r w:rsidRPr="001B0FEB">
        <w:rPr>
          <w:rFonts w:asciiTheme="majorHAnsi" w:hAnsiTheme="majorHAnsi" w:cstheme="majorHAnsi"/>
        </w:rPr>
        <w:t xml:space="preserve">(d) Deliberate high tackle </w:t>
      </w:r>
    </w:p>
    <w:p w14:paraId="697D42F6" w14:textId="77777777" w:rsidR="002563A2" w:rsidRPr="001B0FEB" w:rsidRDefault="002563A2" w:rsidP="008A389B">
      <w:pPr>
        <w:ind w:firstLine="720"/>
        <w:rPr>
          <w:rFonts w:asciiTheme="majorHAnsi" w:hAnsiTheme="majorHAnsi" w:cstheme="majorHAnsi"/>
        </w:rPr>
      </w:pPr>
      <w:r w:rsidRPr="001B0FEB">
        <w:rPr>
          <w:rFonts w:asciiTheme="majorHAnsi" w:hAnsiTheme="majorHAnsi" w:cstheme="majorHAnsi"/>
        </w:rPr>
        <w:t xml:space="preserve">(e) Deliberate sliding tackle </w:t>
      </w:r>
    </w:p>
    <w:p w14:paraId="057ED567" w14:textId="77777777" w:rsidR="002563A2" w:rsidRPr="001B0FEB" w:rsidRDefault="002563A2" w:rsidP="008A389B">
      <w:pPr>
        <w:ind w:left="720"/>
        <w:rPr>
          <w:rFonts w:asciiTheme="majorHAnsi" w:hAnsiTheme="majorHAnsi" w:cstheme="majorHAnsi"/>
        </w:rPr>
      </w:pPr>
      <w:r w:rsidRPr="001B0FEB">
        <w:rPr>
          <w:rFonts w:asciiTheme="majorHAnsi" w:hAnsiTheme="majorHAnsi" w:cstheme="majorHAnsi"/>
        </w:rPr>
        <w:t xml:space="preserve">(f) Deliberate charge, including frontal charge, or jumping at an opponent, colleague or official </w:t>
      </w:r>
    </w:p>
    <w:p w14:paraId="6DCD7175" w14:textId="77777777" w:rsidR="002563A2" w:rsidRPr="001B0FEB" w:rsidRDefault="002563A2" w:rsidP="008A389B">
      <w:pPr>
        <w:ind w:firstLine="720"/>
        <w:rPr>
          <w:rFonts w:asciiTheme="majorHAnsi" w:hAnsiTheme="majorHAnsi" w:cstheme="majorHAnsi"/>
        </w:rPr>
      </w:pPr>
      <w:r w:rsidRPr="001B0FEB">
        <w:rPr>
          <w:rFonts w:asciiTheme="majorHAnsi" w:hAnsiTheme="majorHAnsi" w:cstheme="majorHAnsi"/>
        </w:rPr>
        <w:t xml:space="preserve">(g) Spitting at an opponent, colleague or official </w:t>
      </w:r>
    </w:p>
    <w:p w14:paraId="7D8699AD" w14:textId="77777777" w:rsidR="002563A2" w:rsidRPr="001B0FEB" w:rsidRDefault="002563A2" w:rsidP="008A389B">
      <w:pPr>
        <w:ind w:firstLine="720"/>
        <w:rPr>
          <w:rFonts w:asciiTheme="majorHAnsi" w:hAnsiTheme="majorHAnsi" w:cstheme="majorHAnsi"/>
        </w:rPr>
      </w:pPr>
      <w:r w:rsidRPr="001B0FEB">
        <w:rPr>
          <w:rFonts w:asciiTheme="majorHAnsi" w:hAnsiTheme="majorHAnsi" w:cstheme="majorHAnsi"/>
        </w:rPr>
        <w:t>(h) Deliberate pulling of an opponent or colleagues hair</w:t>
      </w:r>
    </w:p>
    <w:p w14:paraId="2FC26B93" w14:textId="77777777" w:rsidR="002563A2" w:rsidRPr="001B0FEB" w:rsidRDefault="002563A2" w:rsidP="008A389B">
      <w:pPr>
        <w:ind w:firstLine="720"/>
        <w:rPr>
          <w:rFonts w:asciiTheme="majorHAnsi" w:hAnsiTheme="majorHAnsi" w:cstheme="majorHAnsi"/>
        </w:rPr>
      </w:pPr>
      <w:r w:rsidRPr="001B0FEB">
        <w:rPr>
          <w:rFonts w:asciiTheme="majorHAnsi" w:hAnsiTheme="majorHAnsi" w:cstheme="majorHAnsi"/>
        </w:rPr>
        <w:t xml:space="preserve">(i) Biting an opponent or colleague </w:t>
      </w:r>
    </w:p>
    <w:p w14:paraId="50A5A544" w14:textId="77777777" w:rsidR="002563A2" w:rsidRPr="001B0FEB" w:rsidRDefault="002563A2" w:rsidP="008A389B">
      <w:pPr>
        <w:ind w:firstLine="720"/>
        <w:rPr>
          <w:rFonts w:asciiTheme="majorHAnsi" w:hAnsiTheme="majorHAnsi" w:cstheme="majorHAnsi"/>
        </w:rPr>
      </w:pPr>
      <w:r w:rsidRPr="001B0FEB">
        <w:rPr>
          <w:rFonts w:asciiTheme="majorHAnsi" w:hAnsiTheme="majorHAnsi" w:cstheme="majorHAnsi"/>
        </w:rPr>
        <w:t xml:space="preserve">(j) Stamping on an opponent or colleague </w:t>
      </w:r>
    </w:p>
    <w:p w14:paraId="7DC20AC0" w14:textId="77777777" w:rsidR="002563A2" w:rsidRPr="001B0FEB" w:rsidRDefault="002563A2" w:rsidP="008A389B">
      <w:pPr>
        <w:ind w:left="720"/>
        <w:rPr>
          <w:rFonts w:asciiTheme="majorHAnsi" w:hAnsiTheme="majorHAnsi" w:cstheme="majorHAnsi"/>
        </w:rPr>
      </w:pPr>
      <w:r w:rsidRPr="001B0FEB">
        <w:rPr>
          <w:rFonts w:asciiTheme="majorHAnsi" w:hAnsiTheme="majorHAnsi" w:cstheme="majorHAnsi"/>
        </w:rPr>
        <w:t xml:space="preserve">(k) Using racist, sectarian or homophobic language or gestures towards an opponent, colleague, mentor, match official or spectator </w:t>
      </w:r>
    </w:p>
    <w:p w14:paraId="18235AEB" w14:textId="77777777" w:rsidR="002563A2" w:rsidRPr="001B0FEB" w:rsidRDefault="002563A2" w:rsidP="008A389B">
      <w:pPr>
        <w:ind w:left="720"/>
        <w:rPr>
          <w:rFonts w:asciiTheme="majorHAnsi" w:hAnsiTheme="majorHAnsi" w:cstheme="majorHAnsi"/>
          <w:color w:val="000000"/>
        </w:rPr>
      </w:pPr>
      <w:r w:rsidRPr="001B0FEB">
        <w:rPr>
          <w:rFonts w:asciiTheme="majorHAnsi" w:hAnsiTheme="majorHAnsi" w:cstheme="majorHAnsi"/>
        </w:rPr>
        <w:t>(l) Inciting colleagues or opponents to cause or take part in any type of affray while on the pitch</w:t>
      </w:r>
    </w:p>
    <w:p w14:paraId="5818181B" w14:textId="240F22D5" w:rsidR="00C76D5A" w:rsidRPr="001B0FEB" w:rsidRDefault="00C76D5A" w:rsidP="00F503D5">
      <w:pPr>
        <w:rPr>
          <w:rFonts w:asciiTheme="majorHAnsi" w:hAnsiTheme="majorHAnsi" w:cstheme="majorHAnsi"/>
          <w:b/>
          <w:bCs/>
          <w:color w:val="FF0000"/>
        </w:rPr>
      </w:pPr>
    </w:p>
    <w:p w14:paraId="4921615D" w14:textId="77777777" w:rsidR="00045C8F" w:rsidRPr="001B0FEB" w:rsidRDefault="00045C8F" w:rsidP="00F503D5">
      <w:pPr>
        <w:rPr>
          <w:rFonts w:asciiTheme="majorHAnsi" w:hAnsiTheme="majorHAnsi" w:cstheme="majorHAnsi"/>
          <w:b/>
          <w:bCs/>
          <w:color w:val="FF0000"/>
        </w:rPr>
      </w:pPr>
    </w:p>
    <w:p w14:paraId="4273DB4F" w14:textId="5C14CF22" w:rsidR="00A43BC3" w:rsidRDefault="00A43BC3" w:rsidP="00A43BC3">
      <w:pPr>
        <w:rPr>
          <w:rFonts w:asciiTheme="majorHAnsi" w:hAnsiTheme="majorHAnsi" w:cstheme="majorHAnsi"/>
          <w:b/>
          <w:bCs/>
          <w:color w:val="FF0000"/>
        </w:rPr>
      </w:pPr>
      <w:r w:rsidRPr="001B0FEB">
        <w:rPr>
          <w:rFonts w:asciiTheme="majorHAnsi" w:hAnsiTheme="majorHAnsi" w:cstheme="majorHAnsi"/>
          <w:b/>
          <w:bCs/>
          <w:color w:val="FF0000"/>
        </w:rPr>
        <w:t>Free Kicks</w:t>
      </w:r>
    </w:p>
    <w:p w14:paraId="255B2498" w14:textId="77777777" w:rsidR="00FB1665" w:rsidRPr="001B0FEB" w:rsidRDefault="00FB1665" w:rsidP="00A43BC3">
      <w:pPr>
        <w:rPr>
          <w:rFonts w:asciiTheme="majorHAnsi" w:hAnsiTheme="majorHAnsi" w:cstheme="majorHAnsi"/>
          <w:b/>
          <w:bCs/>
          <w:color w:val="FF0000"/>
        </w:rPr>
      </w:pPr>
    </w:p>
    <w:p w14:paraId="62D68E0F" w14:textId="10112183"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Management</w:t>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p>
    <w:p w14:paraId="4B5B526E" w14:textId="77777777" w:rsidR="00A43BC3" w:rsidRPr="001B0FEB" w:rsidRDefault="00A43BC3" w:rsidP="00A43BC3">
      <w:pPr>
        <w:rPr>
          <w:rFonts w:asciiTheme="majorHAnsi" w:eastAsia="Times New Roman" w:hAnsiTheme="majorHAnsi" w:cstheme="majorHAnsi"/>
          <w:b/>
          <w:bCs/>
        </w:rPr>
      </w:pPr>
      <w:bookmarkStart w:id="0" w:name="_Hlk94693104"/>
      <w:r w:rsidRPr="001B0FEB">
        <w:rPr>
          <w:rFonts w:asciiTheme="majorHAnsi" w:eastAsia="Times New Roman" w:hAnsiTheme="majorHAnsi" w:cstheme="majorHAnsi"/>
          <w:b/>
          <w:bCs/>
        </w:rPr>
        <w:t>Amend Rule 420 to read:</w:t>
      </w:r>
    </w:p>
    <w:p w14:paraId="09761C6F" w14:textId="77777777" w:rsidR="00A43BC3" w:rsidRPr="001B0FEB" w:rsidRDefault="00A43BC3" w:rsidP="00A43BC3">
      <w:pPr>
        <w:rPr>
          <w:rFonts w:asciiTheme="majorHAnsi" w:eastAsia="Times New Roman" w:hAnsiTheme="majorHAnsi" w:cstheme="majorHAnsi"/>
        </w:rPr>
      </w:pPr>
      <w:r w:rsidRPr="001B0FEB">
        <w:rPr>
          <w:rFonts w:asciiTheme="majorHAnsi" w:eastAsia="Times New Roman" w:hAnsiTheme="majorHAnsi" w:cstheme="majorHAnsi"/>
        </w:rPr>
        <w:t>If a foul occurs, the referee may allow play to continue, if s/he considers this to be to the advantage of the offended team for up to 5 seconds after the foul.  Where no advantage accrues the referee may award a free from where the original foul occurred.  Should another foul be committed on the offended team within the 5 seconds then the free is awarded from the most advantageous position.</w:t>
      </w:r>
    </w:p>
    <w:p w14:paraId="132D72F8" w14:textId="77777777" w:rsidR="00A43BC3" w:rsidRPr="001B0FEB" w:rsidRDefault="00A43BC3" w:rsidP="00A43BC3">
      <w:pPr>
        <w:rPr>
          <w:rFonts w:asciiTheme="majorHAnsi" w:eastAsia="Times New Roman" w:hAnsiTheme="majorHAnsi" w:cstheme="majorHAnsi"/>
        </w:rPr>
      </w:pPr>
    </w:p>
    <w:p w14:paraId="51A040C0" w14:textId="77777777" w:rsidR="00A43BC3" w:rsidRPr="001B0FEB" w:rsidRDefault="00A43BC3" w:rsidP="00A43BC3">
      <w:pPr>
        <w:rPr>
          <w:rFonts w:asciiTheme="majorHAnsi" w:eastAsia="Times New Roman" w:hAnsiTheme="majorHAnsi" w:cstheme="majorHAnsi"/>
          <w:color w:val="FF0000"/>
        </w:rPr>
      </w:pPr>
      <w:r w:rsidRPr="001B0FEB">
        <w:rPr>
          <w:rFonts w:asciiTheme="majorHAnsi" w:eastAsia="Times New Roman" w:hAnsiTheme="majorHAnsi" w:cstheme="majorHAnsi"/>
          <w:color w:val="FF0000"/>
        </w:rPr>
        <w:t>Should the player in possession of the ball commit a Technical or Non-Technical foul while advantage is being allowed, she shall retain her free from where the original foul occurred. </w:t>
      </w:r>
    </w:p>
    <w:p w14:paraId="0BE0E97C" w14:textId="77777777" w:rsidR="00A43BC3" w:rsidRPr="001B0FEB" w:rsidRDefault="00A43BC3" w:rsidP="00A43BC3">
      <w:pPr>
        <w:rPr>
          <w:rFonts w:asciiTheme="majorHAnsi" w:eastAsia="Times New Roman" w:hAnsiTheme="majorHAnsi" w:cstheme="majorHAnsi"/>
          <w:color w:val="FF0000"/>
        </w:rPr>
      </w:pPr>
    </w:p>
    <w:p w14:paraId="4E69E475" w14:textId="441E0336" w:rsidR="00A43BC3" w:rsidRPr="001B0FEB" w:rsidRDefault="00006F28" w:rsidP="00A43BC3">
      <w:pPr>
        <w:rPr>
          <w:rFonts w:asciiTheme="majorHAnsi" w:eastAsia="Times New Roman" w:hAnsiTheme="majorHAnsi" w:cstheme="majorHAnsi"/>
          <w:color w:val="FF0000"/>
        </w:rPr>
      </w:pPr>
      <w:r w:rsidRPr="00006F28">
        <w:rPr>
          <w:rFonts w:asciiTheme="majorHAnsi" w:hAnsiTheme="majorHAnsi" w:cstheme="majorHAnsi"/>
          <w:color w:val="FF0000"/>
          <w:lang w:val="en-IE"/>
        </w:rPr>
        <w:t>Should the player in possession of the ball commit a foul that warrants a Yellow or Red Card, while advantage is being played, she shall lose the advantage.</w:t>
      </w:r>
      <w:r>
        <w:rPr>
          <w:rFonts w:asciiTheme="majorHAnsi" w:hAnsiTheme="majorHAnsi" w:cstheme="majorHAnsi"/>
          <w:color w:val="FF0000"/>
          <w:lang w:val="en-IE"/>
        </w:rPr>
        <w:t xml:space="preserve"> </w:t>
      </w:r>
      <w:r w:rsidR="00A43BC3" w:rsidRPr="001B0FEB">
        <w:rPr>
          <w:rFonts w:asciiTheme="majorHAnsi" w:eastAsia="Times New Roman" w:hAnsiTheme="majorHAnsi" w:cstheme="majorHAnsi"/>
          <w:color w:val="FF0000"/>
        </w:rPr>
        <w:t>She shall be given a Yellow or Red card and play resumed with a throw in between a player from either side where the Yellow or Red card offence occurred.</w:t>
      </w:r>
    </w:p>
    <w:p w14:paraId="4F6E2F00" w14:textId="77777777" w:rsidR="00A43BC3" w:rsidRPr="001B0FEB" w:rsidRDefault="00A43BC3" w:rsidP="00A43BC3">
      <w:pPr>
        <w:rPr>
          <w:rFonts w:asciiTheme="majorHAnsi" w:eastAsia="Times New Roman" w:hAnsiTheme="majorHAnsi" w:cstheme="majorHAnsi"/>
        </w:rPr>
      </w:pPr>
    </w:p>
    <w:p w14:paraId="510DEC50" w14:textId="77777777" w:rsidR="00A43BC3" w:rsidRPr="001B0FEB" w:rsidRDefault="00A43BC3" w:rsidP="00A43BC3">
      <w:pPr>
        <w:rPr>
          <w:rFonts w:asciiTheme="majorHAnsi" w:eastAsia="Times New Roman" w:hAnsiTheme="majorHAnsi" w:cstheme="majorHAnsi"/>
        </w:rPr>
      </w:pPr>
      <w:r w:rsidRPr="001B0FEB">
        <w:rPr>
          <w:rFonts w:asciiTheme="majorHAnsi" w:eastAsia="Times New Roman" w:hAnsiTheme="majorHAnsi" w:cstheme="majorHAnsi"/>
        </w:rPr>
        <w:t>Should the foul occur inside the 13-metre line apart from Penalty Kicks, the referee shall award the free from the 13 metre line opposite to where the foul occurred.</w:t>
      </w:r>
    </w:p>
    <w:p w14:paraId="1E2FA6AF" w14:textId="77777777" w:rsidR="00A43BC3" w:rsidRPr="001B0FEB" w:rsidRDefault="00A43BC3" w:rsidP="00A43BC3">
      <w:pPr>
        <w:rPr>
          <w:rFonts w:asciiTheme="majorHAnsi" w:eastAsia="Times New Roman" w:hAnsiTheme="majorHAnsi" w:cstheme="majorHAnsi"/>
        </w:rPr>
      </w:pPr>
    </w:p>
    <w:p w14:paraId="251A5773" w14:textId="77777777" w:rsidR="00A43BC3" w:rsidRPr="001B0FEB" w:rsidRDefault="00A43BC3" w:rsidP="00A43BC3">
      <w:pPr>
        <w:rPr>
          <w:rFonts w:asciiTheme="majorHAnsi" w:eastAsia="Times New Roman" w:hAnsiTheme="majorHAnsi" w:cstheme="majorHAnsi"/>
        </w:rPr>
      </w:pPr>
      <w:r w:rsidRPr="001B0FEB">
        <w:rPr>
          <w:rFonts w:asciiTheme="majorHAnsi" w:eastAsia="Times New Roman" w:hAnsiTheme="majorHAnsi" w:cstheme="majorHAnsi"/>
        </w:rPr>
        <w:t>Disciplinary action, if warranted, may be applied to the offender, who, in any event should be advised by the referee at the next break in play, that a foul had been committed.</w:t>
      </w:r>
    </w:p>
    <w:bookmarkEnd w:id="0"/>
    <w:p w14:paraId="306E5A6E" w14:textId="2033E955" w:rsidR="00E57F72" w:rsidRDefault="00E57F72" w:rsidP="00F503D5">
      <w:pPr>
        <w:rPr>
          <w:rFonts w:asciiTheme="majorHAnsi" w:hAnsiTheme="majorHAnsi" w:cstheme="majorHAnsi"/>
          <w:b/>
          <w:bCs/>
          <w:color w:val="FF0000"/>
        </w:rPr>
      </w:pPr>
    </w:p>
    <w:p w14:paraId="028B192E" w14:textId="77777777" w:rsidR="0057241B" w:rsidRPr="001B0FEB" w:rsidRDefault="0057241B" w:rsidP="00F503D5">
      <w:pPr>
        <w:rPr>
          <w:rFonts w:asciiTheme="majorHAnsi" w:hAnsiTheme="majorHAnsi" w:cstheme="majorHAnsi"/>
          <w:b/>
          <w:bCs/>
          <w:color w:val="FF0000"/>
        </w:rPr>
      </w:pPr>
    </w:p>
    <w:p w14:paraId="57830386" w14:textId="3BB3A9F7" w:rsidR="008F00D2" w:rsidRDefault="008F00D2" w:rsidP="00F503D5">
      <w:pPr>
        <w:rPr>
          <w:rFonts w:asciiTheme="majorHAnsi" w:hAnsiTheme="majorHAnsi" w:cstheme="majorHAnsi"/>
          <w:b/>
          <w:bCs/>
          <w:color w:val="FF0000"/>
        </w:rPr>
      </w:pPr>
      <w:r w:rsidRPr="001B0FEB">
        <w:rPr>
          <w:rFonts w:asciiTheme="majorHAnsi" w:hAnsiTheme="majorHAnsi" w:cstheme="majorHAnsi"/>
          <w:b/>
          <w:bCs/>
          <w:color w:val="FF0000"/>
        </w:rPr>
        <w:t>Kick Out</w:t>
      </w:r>
    </w:p>
    <w:p w14:paraId="768C3F1F" w14:textId="77777777" w:rsidR="00FB1665" w:rsidRPr="001B0FEB" w:rsidRDefault="00FB1665" w:rsidP="00F503D5">
      <w:pPr>
        <w:rPr>
          <w:rFonts w:asciiTheme="majorHAnsi" w:hAnsiTheme="majorHAnsi" w:cstheme="majorHAnsi"/>
          <w:b/>
          <w:bCs/>
          <w:color w:val="FF0000"/>
        </w:rPr>
      </w:pPr>
    </w:p>
    <w:p w14:paraId="34C31970" w14:textId="7C3F67DE"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Management</w:t>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p>
    <w:p w14:paraId="3778E46C" w14:textId="77777777" w:rsidR="00A43BC3" w:rsidRPr="001B0FEB" w:rsidRDefault="00A43BC3" w:rsidP="00A43BC3">
      <w:pPr>
        <w:rPr>
          <w:rFonts w:asciiTheme="majorHAnsi" w:hAnsiTheme="majorHAnsi" w:cstheme="majorHAnsi"/>
          <w:b/>
          <w:bCs/>
        </w:rPr>
      </w:pPr>
      <w:r w:rsidRPr="001B0FEB">
        <w:rPr>
          <w:rFonts w:asciiTheme="majorHAnsi" w:hAnsiTheme="majorHAnsi" w:cstheme="majorHAnsi"/>
          <w:b/>
          <w:bCs/>
        </w:rPr>
        <w:lastRenderedPageBreak/>
        <w:t>Amend Rule 444 to read</w:t>
      </w:r>
    </w:p>
    <w:p w14:paraId="33DFD9A1" w14:textId="77777777" w:rsidR="00A43BC3" w:rsidRPr="001B0FEB" w:rsidRDefault="00A43BC3" w:rsidP="00A43BC3">
      <w:pPr>
        <w:rPr>
          <w:rFonts w:asciiTheme="majorHAnsi" w:hAnsiTheme="majorHAnsi" w:cstheme="majorHAnsi"/>
        </w:rPr>
      </w:pPr>
      <w:r w:rsidRPr="001B0FEB">
        <w:rPr>
          <w:rFonts w:asciiTheme="majorHAnsi" w:hAnsiTheme="majorHAnsi" w:cstheme="majorHAnsi"/>
        </w:rPr>
        <w:t xml:space="preserve">The ball may be kicked from the hands or off the ground </w:t>
      </w:r>
      <w:r w:rsidRPr="001B0FEB">
        <w:rPr>
          <w:rFonts w:asciiTheme="majorHAnsi" w:hAnsiTheme="majorHAnsi" w:cstheme="majorHAnsi"/>
          <w:color w:val="FF0000"/>
        </w:rPr>
        <w:t xml:space="preserve">on or before </w:t>
      </w:r>
      <w:r w:rsidRPr="001B0FEB">
        <w:rPr>
          <w:rFonts w:asciiTheme="majorHAnsi" w:hAnsiTheme="majorHAnsi" w:cstheme="majorHAnsi"/>
        </w:rPr>
        <w:t xml:space="preserve">the 13 metre line, directly in front of the goalposts, for a kick out from goal after a wide in all </w:t>
      </w:r>
      <w:r w:rsidRPr="001B0FEB">
        <w:rPr>
          <w:rFonts w:asciiTheme="majorHAnsi" w:hAnsiTheme="majorHAnsi" w:cstheme="majorHAnsi"/>
          <w:color w:val="FF0000"/>
        </w:rPr>
        <w:t xml:space="preserve">adult </w:t>
      </w:r>
      <w:r w:rsidRPr="001B0FEB">
        <w:rPr>
          <w:rFonts w:asciiTheme="majorHAnsi" w:hAnsiTheme="majorHAnsi" w:cstheme="majorHAnsi"/>
        </w:rPr>
        <w:t>competitions. All players except the kicker and the goal keeper shall be outside the 20 metre line, and at least 13 metres from the ball until it is kicked. The ball must cross the 20 metre line before being played by another player. Where another player offends, a free shall be awarded to the opposing team on the 20 metre line opposite to where the foul occurred.</w:t>
      </w:r>
    </w:p>
    <w:p w14:paraId="2DACB986" w14:textId="77777777" w:rsidR="00A43BC3" w:rsidRPr="001B0FEB" w:rsidRDefault="00A43BC3" w:rsidP="00A43BC3">
      <w:pPr>
        <w:rPr>
          <w:rFonts w:asciiTheme="majorHAnsi" w:hAnsiTheme="majorHAnsi" w:cstheme="majorHAnsi"/>
        </w:rPr>
      </w:pPr>
      <w:r w:rsidRPr="001B0FEB">
        <w:rPr>
          <w:rFonts w:asciiTheme="majorHAnsi" w:hAnsiTheme="majorHAnsi" w:cstheme="majorHAnsi"/>
          <w:color w:val="FF0000"/>
        </w:rPr>
        <w:t>At under 18 level and below, for games on a full sized pitch, the kick out from goal after a wide ball shall be on or before the 20m line.</w:t>
      </w:r>
      <w:r w:rsidRPr="001B0FEB">
        <w:rPr>
          <w:rFonts w:asciiTheme="majorHAnsi" w:hAnsiTheme="majorHAnsi" w:cstheme="majorHAnsi"/>
        </w:rPr>
        <w:t xml:space="preserve"> </w:t>
      </w:r>
    </w:p>
    <w:p w14:paraId="3C33B500" w14:textId="77777777" w:rsidR="00FB1665" w:rsidRDefault="00FB1665" w:rsidP="00FB1665">
      <w:pPr>
        <w:rPr>
          <w:rFonts w:asciiTheme="majorHAnsi" w:hAnsiTheme="majorHAnsi" w:cstheme="majorHAnsi"/>
          <w:b/>
          <w:bCs/>
          <w:color w:val="002060"/>
        </w:rPr>
      </w:pPr>
    </w:p>
    <w:p w14:paraId="0D192175" w14:textId="77777777" w:rsidR="00FE0965" w:rsidRDefault="00FE0965" w:rsidP="00FB1665">
      <w:pPr>
        <w:rPr>
          <w:rFonts w:asciiTheme="majorHAnsi" w:hAnsiTheme="majorHAnsi" w:cstheme="majorHAnsi"/>
          <w:b/>
          <w:bCs/>
          <w:color w:val="002060"/>
        </w:rPr>
      </w:pPr>
    </w:p>
    <w:p w14:paraId="64FC9E64" w14:textId="77777777" w:rsidR="00FE0965" w:rsidRDefault="00FE0965" w:rsidP="00FB1665">
      <w:pPr>
        <w:rPr>
          <w:rFonts w:asciiTheme="majorHAnsi" w:hAnsiTheme="majorHAnsi" w:cstheme="majorHAnsi"/>
          <w:b/>
          <w:bCs/>
          <w:color w:val="002060"/>
        </w:rPr>
      </w:pPr>
    </w:p>
    <w:p w14:paraId="460B6B99" w14:textId="77777777" w:rsidR="00FE0965" w:rsidRDefault="00FE0965" w:rsidP="00FB1665">
      <w:pPr>
        <w:rPr>
          <w:rFonts w:asciiTheme="majorHAnsi" w:hAnsiTheme="majorHAnsi" w:cstheme="majorHAnsi"/>
          <w:b/>
          <w:bCs/>
          <w:color w:val="002060"/>
        </w:rPr>
      </w:pPr>
    </w:p>
    <w:p w14:paraId="780F33FC" w14:textId="2780A237" w:rsidR="00FB1665" w:rsidRPr="00163B52" w:rsidRDefault="00FB1665" w:rsidP="00FB1665">
      <w:pPr>
        <w:rPr>
          <w:rFonts w:asciiTheme="majorHAnsi" w:hAnsiTheme="majorHAnsi" w:cstheme="majorHAnsi"/>
          <w:color w:val="3105EB"/>
        </w:rPr>
      </w:pPr>
      <w:r>
        <w:rPr>
          <w:rFonts w:asciiTheme="majorHAnsi" w:hAnsiTheme="majorHAnsi" w:cstheme="majorHAnsi"/>
          <w:b/>
          <w:bCs/>
          <w:color w:val="002060"/>
        </w:rPr>
        <w:t>Ulster</w:t>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p>
    <w:p w14:paraId="785FCD0A" w14:textId="5E4E2674" w:rsidR="008F00D2" w:rsidRPr="001B0FEB" w:rsidRDefault="00C76D5A" w:rsidP="008F00D2">
      <w:pPr>
        <w:shd w:val="clear" w:color="auto" w:fill="FFFFFF"/>
        <w:jc w:val="both"/>
        <w:textAlignment w:val="baseline"/>
        <w:rPr>
          <w:rFonts w:asciiTheme="majorHAnsi" w:eastAsia="Times New Roman" w:hAnsiTheme="majorHAnsi" w:cstheme="majorHAnsi"/>
          <w:b/>
          <w:bCs/>
          <w:color w:val="323130"/>
          <w:bdr w:val="none" w:sz="0" w:space="0" w:color="auto" w:frame="1"/>
          <w:lang w:eastAsia="en-GB"/>
        </w:rPr>
      </w:pPr>
      <w:r w:rsidRPr="001B0FEB">
        <w:rPr>
          <w:rFonts w:asciiTheme="majorHAnsi" w:eastAsia="Times New Roman" w:hAnsiTheme="majorHAnsi" w:cstheme="majorHAnsi"/>
          <w:b/>
          <w:bCs/>
          <w:color w:val="323130"/>
          <w:bdr w:val="none" w:sz="0" w:space="0" w:color="auto" w:frame="1"/>
          <w:lang w:eastAsia="en-GB"/>
        </w:rPr>
        <w:t>Amend Rule 444 to read:</w:t>
      </w:r>
    </w:p>
    <w:p w14:paraId="122CA1BB" w14:textId="77777777" w:rsidR="008F00D2" w:rsidRPr="001B0FEB" w:rsidRDefault="008F00D2" w:rsidP="008F00D2">
      <w:pPr>
        <w:shd w:val="clear" w:color="auto" w:fill="FFFFFF"/>
        <w:jc w:val="both"/>
        <w:textAlignment w:val="baseline"/>
        <w:rPr>
          <w:rFonts w:asciiTheme="majorHAnsi" w:eastAsia="Times New Roman" w:hAnsiTheme="majorHAnsi" w:cstheme="majorHAnsi"/>
          <w:color w:val="323130"/>
          <w:bdr w:val="none" w:sz="0" w:space="0" w:color="auto" w:frame="1"/>
          <w:lang w:eastAsia="en-GB"/>
        </w:rPr>
      </w:pPr>
      <w:r w:rsidRPr="001B0FEB">
        <w:rPr>
          <w:rFonts w:asciiTheme="majorHAnsi" w:eastAsia="Times New Roman" w:hAnsiTheme="majorHAnsi" w:cstheme="majorHAnsi"/>
          <w:color w:val="323130"/>
          <w:bdr w:val="none" w:sz="0" w:space="0" w:color="auto" w:frame="1"/>
          <w:lang w:eastAsia="en-GB"/>
        </w:rPr>
        <w:t xml:space="preserve">The ball may be kicked from hands or off the ground from the </w:t>
      </w:r>
      <w:r w:rsidRPr="00FE0965">
        <w:rPr>
          <w:rFonts w:asciiTheme="majorHAnsi" w:eastAsia="Times New Roman" w:hAnsiTheme="majorHAnsi" w:cstheme="majorHAnsi"/>
          <w:color w:val="FF0000"/>
          <w:bdr w:val="none" w:sz="0" w:space="0" w:color="auto" w:frame="1"/>
          <w:lang w:eastAsia="en-GB"/>
        </w:rPr>
        <w:t>20</w:t>
      </w:r>
      <w:r w:rsidRPr="001B0FEB">
        <w:rPr>
          <w:rFonts w:asciiTheme="majorHAnsi" w:eastAsia="Times New Roman" w:hAnsiTheme="majorHAnsi" w:cstheme="majorHAnsi"/>
          <w:b/>
          <w:bCs/>
          <w:color w:val="323130"/>
          <w:bdr w:val="none" w:sz="0" w:space="0" w:color="auto" w:frame="1"/>
          <w:lang w:eastAsia="en-GB"/>
        </w:rPr>
        <w:t xml:space="preserve"> </w:t>
      </w:r>
      <w:r w:rsidRPr="001B0FEB">
        <w:rPr>
          <w:rFonts w:asciiTheme="majorHAnsi" w:eastAsia="Times New Roman" w:hAnsiTheme="majorHAnsi" w:cstheme="majorHAnsi"/>
          <w:color w:val="323130"/>
          <w:bdr w:val="none" w:sz="0" w:space="0" w:color="auto" w:frame="1"/>
          <w:lang w:eastAsia="en-GB"/>
        </w:rPr>
        <w:t xml:space="preserve">metre line, directly in front of the goalposts, for a kick out from goal after a score or wide in all competitions. All players except the kicker and the goalkeeper shall be outside the 20 metre line, and at least 13 metres from the ball until it is kicked. </w:t>
      </w:r>
    </w:p>
    <w:p w14:paraId="55454F96" w14:textId="77777777" w:rsidR="008F00D2" w:rsidRPr="001B0FEB" w:rsidRDefault="008F00D2" w:rsidP="008F00D2">
      <w:pPr>
        <w:shd w:val="clear" w:color="auto" w:fill="FFFFFF"/>
        <w:jc w:val="both"/>
        <w:textAlignment w:val="baseline"/>
        <w:rPr>
          <w:rFonts w:asciiTheme="majorHAnsi" w:eastAsia="Times New Roman" w:hAnsiTheme="majorHAnsi" w:cstheme="majorHAnsi"/>
          <w:color w:val="323130"/>
          <w:bdr w:val="none" w:sz="0" w:space="0" w:color="auto" w:frame="1"/>
          <w:lang w:eastAsia="en-GB"/>
        </w:rPr>
      </w:pPr>
    </w:p>
    <w:p w14:paraId="5F0B005C" w14:textId="77777777" w:rsidR="008F00D2" w:rsidRPr="001B0FEB" w:rsidRDefault="008F00D2" w:rsidP="008F00D2">
      <w:pPr>
        <w:shd w:val="clear" w:color="auto" w:fill="FFFFFF"/>
        <w:jc w:val="both"/>
        <w:textAlignment w:val="baseline"/>
        <w:rPr>
          <w:rFonts w:asciiTheme="majorHAnsi" w:eastAsia="Times New Roman" w:hAnsiTheme="majorHAnsi" w:cstheme="majorHAnsi"/>
          <w:color w:val="323130"/>
          <w:bdr w:val="none" w:sz="0" w:space="0" w:color="auto" w:frame="1"/>
          <w:lang w:eastAsia="en-GB"/>
        </w:rPr>
      </w:pPr>
      <w:r w:rsidRPr="001B0FEB">
        <w:rPr>
          <w:rFonts w:asciiTheme="majorHAnsi" w:eastAsia="Times New Roman" w:hAnsiTheme="majorHAnsi" w:cstheme="majorHAnsi"/>
          <w:color w:val="323130"/>
          <w:bdr w:val="none" w:sz="0" w:space="0" w:color="auto" w:frame="1"/>
          <w:lang w:eastAsia="en-GB"/>
        </w:rPr>
        <w:t xml:space="preserve">The ball must cross the 20 metre line before being played by another player. Where another players offends, a free shall be awarded to the opposing team on the 20 metre line opposite to where the foul occurred.  </w:t>
      </w:r>
    </w:p>
    <w:p w14:paraId="4419C594" w14:textId="62E35C9A" w:rsidR="008F00D2" w:rsidRDefault="008F00D2" w:rsidP="008F00D2">
      <w:pPr>
        <w:rPr>
          <w:rFonts w:asciiTheme="majorHAnsi" w:hAnsiTheme="majorHAnsi" w:cstheme="majorHAnsi"/>
          <w:color w:val="FF0000"/>
        </w:rPr>
      </w:pPr>
    </w:p>
    <w:p w14:paraId="70FD585E" w14:textId="0CDBE77C"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Wicklow</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31C009CA" w14:textId="1C2325B7" w:rsidR="00D243D3" w:rsidRPr="001B0FEB" w:rsidRDefault="00D243D3" w:rsidP="00D243D3">
      <w:pPr>
        <w:jc w:val="both"/>
        <w:rPr>
          <w:rFonts w:asciiTheme="majorHAnsi" w:hAnsiTheme="majorHAnsi" w:cstheme="majorHAnsi"/>
          <w:b/>
          <w:bCs/>
        </w:rPr>
      </w:pPr>
      <w:r w:rsidRPr="001B0FEB">
        <w:rPr>
          <w:rFonts w:asciiTheme="majorHAnsi" w:hAnsiTheme="majorHAnsi" w:cstheme="majorHAnsi"/>
          <w:b/>
          <w:bCs/>
        </w:rPr>
        <w:t>Amend Rule 444 to read:</w:t>
      </w:r>
    </w:p>
    <w:p w14:paraId="2F444A27" w14:textId="0F2D7EB5" w:rsidR="00D243D3" w:rsidRPr="001B0FEB" w:rsidRDefault="00D243D3" w:rsidP="00D243D3">
      <w:pPr>
        <w:jc w:val="both"/>
        <w:rPr>
          <w:rFonts w:asciiTheme="majorHAnsi" w:hAnsiTheme="majorHAnsi" w:cstheme="majorHAnsi"/>
          <w:b/>
          <w:bCs/>
          <w:color w:val="002060"/>
        </w:rPr>
      </w:pPr>
      <w:r w:rsidRPr="001B0FEB">
        <w:rPr>
          <w:rFonts w:asciiTheme="majorHAnsi" w:hAnsiTheme="majorHAnsi" w:cstheme="majorHAnsi"/>
        </w:rPr>
        <w:t xml:space="preserve">The ball may be kicked from the hands or off the ground from the </w:t>
      </w:r>
      <w:r w:rsidRPr="00FE0965">
        <w:rPr>
          <w:rFonts w:asciiTheme="majorHAnsi" w:hAnsiTheme="majorHAnsi" w:cstheme="majorHAnsi"/>
          <w:color w:val="FF0000"/>
        </w:rPr>
        <w:t>20</w:t>
      </w:r>
      <w:r w:rsidRPr="001B0FEB">
        <w:rPr>
          <w:rFonts w:asciiTheme="majorHAnsi" w:hAnsiTheme="majorHAnsi" w:cstheme="majorHAnsi"/>
          <w:b/>
          <w:bCs/>
          <w:color w:val="FF0000"/>
        </w:rPr>
        <w:t xml:space="preserve"> </w:t>
      </w:r>
      <w:r w:rsidRPr="001B0FEB">
        <w:rPr>
          <w:rFonts w:asciiTheme="majorHAnsi" w:hAnsiTheme="majorHAnsi" w:cstheme="majorHAnsi"/>
        </w:rPr>
        <w:t xml:space="preserve">metre line, directly in front of the goalposts, for a kick out from goal after a wide </w:t>
      </w:r>
      <w:r w:rsidRPr="00FE0965">
        <w:rPr>
          <w:rFonts w:asciiTheme="majorHAnsi" w:hAnsiTheme="majorHAnsi" w:cstheme="majorHAnsi"/>
          <w:color w:val="FF0000"/>
        </w:rPr>
        <w:t>or score</w:t>
      </w:r>
      <w:r w:rsidRPr="001B0FEB">
        <w:rPr>
          <w:rFonts w:asciiTheme="majorHAnsi" w:hAnsiTheme="majorHAnsi" w:cstheme="majorHAnsi"/>
          <w:color w:val="FF0000"/>
        </w:rPr>
        <w:t xml:space="preserve"> </w:t>
      </w:r>
      <w:r w:rsidRPr="001B0FEB">
        <w:rPr>
          <w:rFonts w:asciiTheme="majorHAnsi" w:hAnsiTheme="majorHAnsi" w:cstheme="majorHAnsi"/>
        </w:rPr>
        <w:t>in all competitions. All players except the kicker and the goal keeper shall be outside the 20 metre line, and at least 13 metres from the ball until it is kicked. The ball must cross the 20 metre line before being played by another player. Where another player offends, a free shall be awarded to the opposing team on the 20 metre line opposite to where the foul occurred.</w:t>
      </w:r>
    </w:p>
    <w:p w14:paraId="5AFFD38D" w14:textId="77777777" w:rsidR="00875A1E" w:rsidRDefault="00875A1E" w:rsidP="008A389B">
      <w:pPr>
        <w:rPr>
          <w:rFonts w:asciiTheme="majorHAnsi" w:hAnsiTheme="majorHAnsi" w:cstheme="majorHAnsi"/>
          <w:color w:val="0070C0"/>
        </w:rPr>
      </w:pPr>
    </w:p>
    <w:p w14:paraId="2F05B5B3" w14:textId="77777777" w:rsidR="008A389B" w:rsidRPr="001B0FEB" w:rsidRDefault="008A389B" w:rsidP="008F00D2">
      <w:pPr>
        <w:rPr>
          <w:rFonts w:asciiTheme="majorHAnsi" w:hAnsiTheme="majorHAnsi" w:cstheme="majorHAnsi"/>
          <w:b/>
          <w:bCs/>
          <w:color w:val="3105EB"/>
        </w:rPr>
      </w:pPr>
    </w:p>
    <w:p w14:paraId="0CC7FD0A" w14:textId="6B4C28CE"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Management</w:t>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r w:rsidR="00DA73CE">
        <w:rPr>
          <w:rFonts w:asciiTheme="majorHAnsi" w:hAnsiTheme="majorHAnsi" w:cstheme="majorHAnsi"/>
          <w:b/>
          <w:bCs/>
          <w:color w:val="002060"/>
        </w:rPr>
        <w:tab/>
      </w:r>
    </w:p>
    <w:p w14:paraId="545EB2FD" w14:textId="77777777" w:rsidR="00A43BC3" w:rsidRPr="001B0FEB" w:rsidRDefault="00A43BC3" w:rsidP="00A43BC3">
      <w:pPr>
        <w:rPr>
          <w:rFonts w:asciiTheme="majorHAnsi" w:hAnsiTheme="majorHAnsi" w:cstheme="majorHAnsi"/>
          <w:b/>
          <w:bCs/>
        </w:rPr>
      </w:pPr>
      <w:r w:rsidRPr="001B0FEB">
        <w:rPr>
          <w:rFonts w:asciiTheme="majorHAnsi" w:hAnsiTheme="majorHAnsi" w:cstheme="majorHAnsi"/>
          <w:b/>
          <w:bCs/>
        </w:rPr>
        <w:t>Amend Rule 447 to read</w:t>
      </w:r>
    </w:p>
    <w:p w14:paraId="5005789D" w14:textId="77777777" w:rsidR="00A43BC3" w:rsidRPr="001B0FEB" w:rsidRDefault="00A43BC3" w:rsidP="00A43BC3">
      <w:pPr>
        <w:rPr>
          <w:rFonts w:asciiTheme="majorHAnsi" w:hAnsiTheme="majorHAnsi" w:cstheme="majorHAnsi"/>
        </w:rPr>
      </w:pPr>
      <w:r w:rsidRPr="001B0FEB">
        <w:rPr>
          <w:rFonts w:asciiTheme="majorHAnsi" w:hAnsiTheme="majorHAnsi" w:cstheme="majorHAnsi"/>
        </w:rPr>
        <w:t xml:space="preserve">The kick out shall be taken </w:t>
      </w:r>
      <w:r w:rsidRPr="001B0FEB">
        <w:rPr>
          <w:rFonts w:asciiTheme="majorHAnsi" w:hAnsiTheme="majorHAnsi" w:cstheme="majorHAnsi"/>
          <w:color w:val="FF0000"/>
        </w:rPr>
        <w:t xml:space="preserve">on or before </w:t>
      </w:r>
      <w:r w:rsidRPr="001B0FEB">
        <w:rPr>
          <w:rFonts w:asciiTheme="majorHAnsi" w:hAnsiTheme="majorHAnsi" w:cstheme="majorHAnsi"/>
        </w:rPr>
        <w:t>the 20 metre line in front of the goalposts after a score. All players except the kicker and the goal keeper shall be outside the 20 metre line, and at least 13 metres from the ball until it is kicked.</w:t>
      </w:r>
    </w:p>
    <w:p w14:paraId="290A8644" w14:textId="48BB755E" w:rsidR="00A43BC3" w:rsidRDefault="00A43BC3" w:rsidP="00C76D5A">
      <w:pPr>
        <w:rPr>
          <w:rFonts w:asciiTheme="majorHAnsi" w:hAnsiTheme="majorHAnsi" w:cstheme="majorHAnsi"/>
          <w:b/>
          <w:bCs/>
          <w:color w:val="3105EB"/>
          <w:highlight w:val="yellow"/>
        </w:rPr>
      </w:pPr>
    </w:p>
    <w:p w14:paraId="3E28158A" w14:textId="63C65FD8" w:rsidR="00FB1665" w:rsidRPr="006B5B36" w:rsidRDefault="00FB1665" w:rsidP="00FB1665">
      <w:pPr>
        <w:rPr>
          <w:rFonts w:asciiTheme="majorHAnsi" w:hAnsiTheme="majorHAnsi" w:cstheme="majorHAnsi"/>
          <w:color w:val="002060"/>
        </w:rPr>
      </w:pPr>
      <w:r>
        <w:rPr>
          <w:rFonts w:asciiTheme="majorHAnsi" w:hAnsiTheme="majorHAnsi" w:cstheme="majorHAnsi"/>
          <w:b/>
          <w:bCs/>
          <w:color w:val="002060"/>
        </w:rPr>
        <w:t>Ulster</w:t>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r w:rsidR="00163B52">
        <w:rPr>
          <w:rFonts w:asciiTheme="majorHAnsi" w:hAnsiTheme="majorHAnsi" w:cstheme="majorHAnsi"/>
          <w:b/>
          <w:bCs/>
          <w:color w:val="002060"/>
        </w:rPr>
        <w:tab/>
      </w:r>
    </w:p>
    <w:p w14:paraId="4CFA40C6" w14:textId="50EF47C1" w:rsidR="008F00D2" w:rsidRPr="00045C8F" w:rsidRDefault="008F00D2" w:rsidP="008F00D2">
      <w:pPr>
        <w:rPr>
          <w:rFonts w:asciiTheme="majorHAnsi" w:hAnsiTheme="majorHAnsi" w:cstheme="majorHAnsi"/>
          <w:b/>
          <w:bCs/>
          <w:color w:val="FF0000"/>
        </w:rPr>
      </w:pPr>
      <w:r w:rsidRPr="00045C8F">
        <w:rPr>
          <w:rFonts w:asciiTheme="majorHAnsi" w:eastAsia="Times New Roman" w:hAnsiTheme="majorHAnsi" w:cstheme="majorHAnsi"/>
          <w:b/>
          <w:bCs/>
          <w:color w:val="323130"/>
          <w:bdr w:val="none" w:sz="0" w:space="0" w:color="auto" w:frame="1"/>
          <w:lang w:eastAsia="en-GB"/>
        </w:rPr>
        <w:t>Delete Rule 447</w:t>
      </w:r>
    </w:p>
    <w:p w14:paraId="55F8A0B4" w14:textId="178AE210" w:rsidR="008F00D2" w:rsidRDefault="008F00D2" w:rsidP="00F503D5">
      <w:pPr>
        <w:rPr>
          <w:rFonts w:asciiTheme="majorHAnsi" w:hAnsiTheme="majorHAnsi" w:cstheme="majorHAnsi"/>
          <w:b/>
          <w:bCs/>
          <w:color w:val="FF0000"/>
        </w:rPr>
      </w:pPr>
    </w:p>
    <w:p w14:paraId="5262D635" w14:textId="4C57C8CB"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Wicklow</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0A49BF92" w14:textId="27A5F69E" w:rsidR="00D243D3" w:rsidRPr="00045C8F" w:rsidRDefault="00D243D3" w:rsidP="00D243D3">
      <w:pPr>
        <w:jc w:val="both"/>
        <w:rPr>
          <w:rFonts w:asciiTheme="majorHAnsi" w:hAnsiTheme="majorHAnsi" w:cstheme="majorHAnsi"/>
          <w:b/>
          <w:bCs/>
          <w:color w:val="000000" w:themeColor="text1"/>
        </w:rPr>
      </w:pPr>
      <w:r w:rsidRPr="00045C8F">
        <w:rPr>
          <w:rFonts w:asciiTheme="majorHAnsi" w:hAnsiTheme="majorHAnsi" w:cstheme="majorHAnsi"/>
          <w:b/>
          <w:bCs/>
          <w:color w:val="000000" w:themeColor="text1"/>
        </w:rPr>
        <w:t xml:space="preserve">Delete Rule 447 </w:t>
      </w:r>
    </w:p>
    <w:p w14:paraId="74DA06D9" w14:textId="148FFC57" w:rsidR="00C112C8" w:rsidRPr="001B0FEB" w:rsidRDefault="00C112C8" w:rsidP="00F503D5">
      <w:pPr>
        <w:rPr>
          <w:rFonts w:asciiTheme="majorHAnsi" w:hAnsiTheme="majorHAnsi" w:cstheme="majorHAnsi"/>
          <w:b/>
          <w:bCs/>
          <w:color w:val="FF0000"/>
        </w:rPr>
      </w:pPr>
    </w:p>
    <w:p w14:paraId="6D817A23" w14:textId="77777777" w:rsidR="00FB1665" w:rsidRDefault="00FB1665" w:rsidP="00FB1665">
      <w:pPr>
        <w:rPr>
          <w:rFonts w:asciiTheme="majorHAnsi" w:hAnsiTheme="majorHAnsi" w:cstheme="majorHAnsi"/>
          <w:b/>
          <w:bCs/>
          <w:color w:val="002060"/>
        </w:rPr>
      </w:pPr>
    </w:p>
    <w:p w14:paraId="2DFB99CC" w14:textId="3CAB2307"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Management</w:t>
      </w:r>
    </w:p>
    <w:p w14:paraId="78D5CDEA" w14:textId="5EBF0017" w:rsidR="00A43BC3" w:rsidRPr="001B0FEB" w:rsidRDefault="00A43BC3" w:rsidP="00A43BC3">
      <w:pPr>
        <w:rPr>
          <w:rFonts w:asciiTheme="majorHAnsi" w:hAnsiTheme="majorHAnsi" w:cstheme="majorHAnsi"/>
          <w:b/>
          <w:bCs/>
        </w:rPr>
      </w:pPr>
      <w:r w:rsidRPr="001B0FEB">
        <w:rPr>
          <w:rFonts w:asciiTheme="majorHAnsi" w:hAnsiTheme="majorHAnsi" w:cstheme="majorHAnsi"/>
          <w:b/>
          <w:bCs/>
        </w:rPr>
        <w:t>Add new Rule after 447</w:t>
      </w:r>
      <w:r w:rsidR="006B5B36">
        <w:rPr>
          <w:rFonts w:asciiTheme="majorHAnsi" w:hAnsiTheme="majorHAnsi" w:cstheme="majorHAnsi"/>
          <w:b/>
          <w:bCs/>
        </w:rPr>
        <w:tab/>
      </w:r>
      <w:r w:rsidR="006B5B36">
        <w:rPr>
          <w:rFonts w:asciiTheme="majorHAnsi" w:hAnsiTheme="majorHAnsi" w:cstheme="majorHAnsi"/>
          <w:b/>
          <w:bCs/>
        </w:rPr>
        <w:tab/>
      </w:r>
      <w:r w:rsidR="006B5B36">
        <w:rPr>
          <w:rFonts w:asciiTheme="majorHAnsi" w:hAnsiTheme="majorHAnsi" w:cstheme="majorHAnsi"/>
          <w:b/>
          <w:bCs/>
        </w:rPr>
        <w:tab/>
      </w:r>
      <w:r w:rsidR="006B5B36">
        <w:rPr>
          <w:rFonts w:asciiTheme="majorHAnsi" w:hAnsiTheme="majorHAnsi" w:cstheme="majorHAnsi"/>
          <w:b/>
          <w:bCs/>
        </w:rPr>
        <w:tab/>
      </w:r>
      <w:r w:rsidR="006B5B36">
        <w:rPr>
          <w:rFonts w:asciiTheme="majorHAnsi" w:hAnsiTheme="majorHAnsi" w:cstheme="majorHAnsi"/>
          <w:b/>
          <w:bCs/>
        </w:rPr>
        <w:tab/>
      </w:r>
    </w:p>
    <w:p w14:paraId="3D4972FC" w14:textId="77777777" w:rsidR="00A43BC3" w:rsidRPr="001B0FEB" w:rsidRDefault="00A43BC3" w:rsidP="00A43BC3">
      <w:pPr>
        <w:rPr>
          <w:rFonts w:asciiTheme="majorHAnsi" w:hAnsiTheme="majorHAnsi" w:cstheme="majorHAnsi"/>
        </w:rPr>
      </w:pPr>
      <w:r w:rsidRPr="001B0FEB">
        <w:rPr>
          <w:rFonts w:asciiTheme="majorHAnsi" w:hAnsiTheme="majorHAnsi" w:cstheme="majorHAnsi"/>
        </w:rPr>
        <w:t>Where in the referee’s opinion, a kick out is being taken from the incorrect position, the kick out should be retaken from where indicated by the referee. Continued breach of this rule shall result in the kick out being disallowed and the ball being thrown in between a player from each side on the 20m line. All other players shall be 13 metres from the throw in.</w:t>
      </w:r>
    </w:p>
    <w:p w14:paraId="0162042C" w14:textId="784CC2FE" w:rsidR="008A389B" w:rsidRPr="001B0FEB" w:rsidRDefault="008A389B" w:rsidP="00F503D5">
      <w:pPr>
        <w:rPr>
          <w:rFonts w:asciiTheme="majorHAnsi" w:hAnsiTheme="majorHAnsi" w:cstheme="majorHAnsi"/>
          <w:b/>
          <w:bCs/>
          <w:color w:val="FF0000"/>
        </w:rPr>
      </w:pPr>
    </w:p>
    <w:p w14:paraId="1C658641" w14:textId="77777777" w:rsidR="00634FAC" w:rsidRDefault="00634FAC" w:rsidP="00FB1665">
      <w:pPr>
        <w:rPr>
          <w:rFonts w:asciiTheme="majorHAnsi" w:hAnsiTheme="majorHAnsi" w:cstheme="majorHAnsi"/>
          <w:b/>
          <w:bCs/>
          <w:color w:val="002060"/>
        </w:rPr>
      </w:pPr>
    </w:p>
    <w:p w14:paraId="0C6B8688" w14:textId="60736538"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Management</w:t>
      </w:r>
      <w:r w:rsidR="006B5B36">
        <w:rPr>
          <w:rFonts w:asciiTheme="majorHAnsi" w:hAnsiTheme="majorHAnsi" w:cstheme="majorHAnsi"/>
          <w:b/>
          <w:bCs/>
          <w:color w:val="002060"/>
        </w:rPr>
        <w:tab/>
      </w:r>
      <w:r w:rsidR="006B5B36">
        <w:rPr>
          <w:rFonts w:asciiTheme="majorHAnsi" w:hAnsiTheme="majorHAnsi" w:cstheme="majorHAnsi"/>
          <w:b/>
          <w:bCs/>
          <w:color w:val="002060"/>
        </w:rPr>
        <w:tab/>
      </w:r>
      <w:r w:rsidR="006B5B36">
        <w:rPr>
          <w:rFonts w:asciiTheme="majorHAnsi" w:hAnsiTheme="majorHAnsi" w:cstheme="majorHAnsi"/>
          <w:b/>
          <w:bCs/>
          <w:color w:val="002060"/>
        </w:rPr>
        <w:tab/>
      </w:r>
      <w:r w:rsidR="006B5B36">
        <w:rPr>
          <w:rFonts w:asciiTheme="majorHAnsi" w:hAnsiTheme="majorHAnsi" w:cstheme="majorHAnsi"/>
          <w:b/>
          <w:bCs/>
          <w:color w:val="002060"/>
        </w:rPr>
        <w:tab/>
      </w:r>
      <w:r w:rsidR="006B5B36">
        <w:rPr>
          <w:rFonts w:asciiTheme="majorHAnsi" w:hAnsiTheme="majorHAnsi" w:cstheme="majorHAnsi"/>
          <w:b/>
          <w:bCs/>
          <w:color w:val="002060"/>
        </w:rPr>
        <w:tab/>
      </w:r>
      <w:r w:rsidR="006B5B36">
        <w:rPr>
          <w:rFonts w:asciiTheme="majorHAnsi" w:hAnsiTheme="majorHAnsi" w:cstheme="majorHAnsi"/>
          <w:b/>
          <w:bCs/>
          <w:color w:val="002060"/>
        </w:rPr>
        <w:tab/>
      </w:r>
      <w:r w:rsidR="006B5B36">
        <w:rPr>
          <w:rFonts w:asciiTheme="majorHAnsi" w:hAnsiTheme="majorHAnsi" w:cstheme="majorHAnsi"/>
          <w:b/>
          <w:bCs/>
          <w:color w:val="002060"/>
        </w:rPr>
        <w:tab/>
      </w:r>
    </w:p>
    <w:p w14:paraId="5DD5B3E0" w14:textId="77777777" w:rsidR="00A43BC3" w:rsidRPr="001B0FEB" w:rsidRDefault="00A43BC3" w:rsidP="00A43BC3">
      <w:pPr>
        <w:rPr>
          <w:rFonts w:asciiTheme="majorHAnsi" w:hAnsiTheme="majorHAnsi" w:cstheme="majorHAnsi"/>
          <w:b/>
          <w:bCs/>
        </w:rPr>
      </w:pPr>
      <w:r w:rsidRPr="001B0FEB">
        <w:rPr>
          <w:rFonts w:asciiTheme="majorHAnsi" w:hAnsiTheme="majorHAnsi" w:cstheme="majorHAnsi"/>
          <w:b/>
          <w:bCs/>
        </w:rPr>
        <w:t>Amend Rule 448 to read</w:t>
      </w:r>
    </w:p>
    <w:p w14:paraId="6A628B17" w14:textId="77777777" w:rsidR="00A43BC3" w:rsidRPr="001B0FEB" w:rsidRDefault="00A43BC3" w:rsidP="00A43BC3">
      <w:pPr>
        <w:rPr>
          <w:rFonts w:asciiTheme="majorHAnsi" w:hAnsiTheme="majorHAnsi" w:cstheme="majorHAnsi"/>
        </w:rPr>
      </w:pPr>
      <w:r w:rsidRPr="001B0FEB">
        <w:rPr>
          <w:rFonts w:asciiTheme="majorHAnsi" w:hAnsiTheme="majorHAnsi" w:cstheme="majorHAnsi"/>
        </w:rPr>
        <w:t>The player taking the kick out may play the ball more than once before any other player plays it, provided, she does not take it into her hands.</w:t>
      </w:r>
    </w:p>
    <w:p w14:paraId="617ECEB7" w14:textId="77777777" w:rsidR="00A43BC3" w:rsidRPr="001B0FEB" w:rsidRDefault="00A43BC3" w:rsidP="00A43BC3">
      <w:pPr>
        <w:rPr>
          <w:rFonts w:asciiTheme="majorHAnsi" w:hAnsiTheme="majorHAnsi" w:cstheme="majorHAnsi"/>
          <w:color w:val="FF0000"/>
        </w:rPr>
      </w:pPr>
      <w:r w:rsidRPr="001B0FEB">
        <w:rPr>
          <w:rFonts w:asciiTheme="majorHAnsi" w:hAnsiTheme="majorHAnsi" w:cstheme="majorHAnsi"/>
          <w:color w:val="FF0000"/>
        </w:rPr>
        <w:t xml:space="preserve">If the goalkeeper plays the ball over the side-line directly from a kickout, it shall be a side-line kick to the opposing team from where it crossed the line. </w:t>
      </w:r>
    </w:p>
    <w:p w14:paraId="58CD28C2" w14:textId="77777777" w:rsidR="00A43BC3" w:rsidRPr="001B0FEB" w:rsidRDefault="00A43BC3" w:rsidP="00A43BC3">
      <w:pPr>
        <w:rPr>
          <w:rFonts w:asciiTheme="majorHAnsi" w:hAnsiTheme="majorHAnsi" w:cstheme="majorHAnsi"/>
          <w:color w:val="FF0000"/>
        </w:rPr>
      </w:pPr>
    </w:p>
    <w:p w14:paraId="39CAEA4B" w14:textId="388B0E4C" w:rsidR="00DB62ED" w:rsidRDefault="00DB62ED" w:rsidP="00F503D5">
      <w:pPr>
        <w:rPr>
          <w:rFonts w:asciiTheme="majorHAnsi" w:hAnsiTheme="majorHAnsi" w:cstheme="majorHAnsi"/>
          <w:b/>
          <w:bCs/>
          <w:color w:val="FF0000"/>
        </w:rPr>
      </w:pPr>
    </w:p>
    <w:p w14:paraId="49B04549" w14:textId="0A5EECE5" w:rsidR="00DB62ED" w:rsidRDefault="00DB62ED" w:rsidP="00F503D5">
      <w:pPr>
        <w:rPr>
          <w:rFonts w:asciiTheme="majorHAnsi" w:hAnsiTheme="majorHAnsi" w:cstheme="majorHAnsi"/>
          <w:b/>
          <w:bCs/>
          <w:color w:val="FF0000"/>
        </w:rPr>
      </w:pPr>
    </w:p>
    <w:p w14:paraId="357A7E21" w14:textId="03587DAD" w:rsidR="008F00D2" w:rsidRPr="001B0FEB" w:rsidRDefault="008F00D2" w:rsidP="00F503D5">
      <w:pPr>
        <w:rPr>
          <w:rFonts w:asciiTheme="majorHAnsi" w:hAnsiTheme="majorHAnsi" w:cstheme="majorHAnsi"/>
          <w:b/>
          <w:bCs/>
          <w:color w:val="FF0000"/>
        </w:rPr>
      </w:pPr>
      <w:r w:rsidRPr="001B0FEB">
        <w:rPr>
          <w:rFonts w:asciiTheme="majorHAnsi" w:hAnsiTheme="majorHAnsi" w:cstheme="majorHAnsi"/>
          <w:b/>
          <w:bCs/>
          <w:color w:val="FF0000"/>
        </w:rPr>
        <w:t xml:space="preserve">Referee </w:t>
      </w:r>
    </w:p>
    <w:p w14:paraId="59E64B3F" w14:textId="77777777" w:rsidR="008F00D2" w:rsidRPr="001B0FEB" w:rsidRDefault="008F00D2" w:rsidP="00F503D5">
      <w:pPr>
        <w:rPr>
          <w:rFonts w:asciiTheme="majorHAnsi" w:hAnsiTheme="majorHAnsi" w:cstheme="majorHAnsi"/>
          <w:b/>
          <w:bCs/>
          <w:color w:val="FF0000"/>
        </w:rPr>
      </w:pPr>
    </w:p>
    <w:p w14:paraId="6CAA08E8" w14:textId="45FF00A4"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Tipperary</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417733CE" w14:textId="1704B4ED" w:rsidR="008F00D2" w:rsidRPr="001B0FEB" w:rsidRDefault="008F00D2" w:rsidP="008F00D2">
      <w:pPr>
        <w:rPr>
          <w:rFonts w:asciiTheme="majorHAnsi" w:hAnsiTheme="majorHAnsi" w:cstheme="majorHAnsi"/>
          <w:b/>
          <w:bCs/>
        </w:rPr>
      </w:pPr>
      <w:r w:rsidRPr="001B0FEB">
        <w:rPr>
          <w:rFonts w:asciiTheme="majorHAnsi" w:hAnsiTheme="majorHAnsi" w:cstheme="majorHAnsi"/>
          <w:b/>
          <w:bCs/>
        </w:rPr>
        <w:t>Amend Rule 464 (b) to read:</w:t>
      </w:r>
    </w:p>
    <w:p w14:paraId="150B2AB3" w14:textId="77777777" w:rsidR="008F00D2" w:rsidRPr="001B0FEB" w:rsidRDefault="008F00D2" w:rsidP="008F00D2">
      <w:pPr>
        <w:rPr>
          <w:rFonts w:asciiTheme="majorHAnsi" w:hAnsiTheme="majorHAnsi" w:cstheme="majorHAnsi"/>
          <w:b/>
          <w:bCs/>
        </w:rPr>
      </w:pPr>
      <w:r w:rsidRPr="001B0FEB">
        <w:rPr>
          <w:rFonts w:asciiTheme="majorHAnsi" w:hAnsiTheme="majorHAnsi" w:cstheme="majorHAnsi"/>
        </w:rPr>
        <w:t xml:space="preserve">At the end of playing time a hooter should sound </w:t>
      </w:r>
      <w:r w:rsidRPr="006B5B36">
        <w:rPr>
          <w:rFonts w:asciiTheme="majorHAnsi" w:hAnsiTheme="majorHAnsi" w:cstheme="majorHAnsi"/>
          <w:color w:val="FF0000"/>
        </w:rPr>
        <w:t>to signal the final passage of play as opposed to the end of the game. Once the ball is played out over the end line by the attacking team or over the side line by either team, this should result in the final whistle and the end of the game.</w:t>
      </w:r>
    </w:p>
    <w:p w14:paraId="54709B94" w14:textId="504730DB" w:rsidR="00E57F72" w:rsidRPr="001B0FEB" w:rsidRDefault="00E57F72" w:rsidP="00200A41">
      <w:pPr>
        <w:rPr>
          <w:rFonts w:asciiTheme="majorHAnsi" w:hAnsiTheme="majorHAnsi" w:cstheme="majorHAnsi"/>
          <w:b/>
          <w:bCs/>
        </w:rPr>
      </w:pPr>
    </w:p>
    <w:p w14:paraId="562A133B" w14:textId="77777777" w:rsidR="008A389B" w:rsidRPr="001B0FEB" w:rsidRDefault="008A389B" w:rsidP="00200A41">
      <w:pPr>
        <w:rPr>
          <w:rFonts w:asciiTheme="majorHAnsi" w:hAnsiTheme="majorHAnsi" w:cstheme="majorHAnsi"/>
          <w:b/>
          <w:bCs/>
        </w:rPr>
      </w:pPr>
    </w:p>
    <w:p w14:paraId="3AAA7904" w14:textId="796D60A4" w:rsidR="00200A41" w:rsidRPr="001B0FEB" w:rsidRDefault="00C76D5A" w:rsidP="00200A41">
      <w:pPr>
        <w:rPr>
          <w:rFonts w:asciiTheme="majorHAnsi" w:hAnsiTheme="majorHAnsi" w:cstheme="majorHAnsi"/>
          <w:b/>
          <w:bCs/>
          <w:color w:val="FF0000"/>
        </w:rPr>
      </w:pPr>
      <w:r w:rsidRPr="001B0FEB">
        <w:rPr>
          <w:rFonts w:asciiTheme="majorHAnsi" w:hAnsiTheme="majorHAnsi" w:cstheme="majorHAnsi"/>
          <w:b/>
          <w:bCs/>
          <w:color w:val="FF0000"/>
        </w:rPr>
        <w:t>CODA Rules</w:t>
      </w:r>
    </w:p>
    <w:p w14:paraId="74215B0D" w14:textId="77777777" w:rsidR="00C76D5A" w:rsidRPr="001B0FEB" w:rsidRDefault="00C76D5A" w:rsidP="00200A41">
      <w:pPr>
        <w:rPr>
          <w:rFonts w:asciiTheme="majorHAnsi" w:hAnsiTheme="majorHAnsi" w:cstheme="majorHAnsi"/>
          <w:b/>
          <w:bCs/>
          <w:color w:val="FF0000"/>
        </w:rPr>
      </w:pPr>
    </w:p>
    <w:p w14:paraId="7086A487" w14:textId="62C8719D"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Wexford</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7C425F35" w14:textId="77777777" w:rsidR="00C76D5A" w:rsidRPr="001B0FEB" w:rsidRDefault="00C76D5A" w:rsidP="00C76D5A">
      <w:pPr>
        <w:jc w:val="both"/>
        <w:rPr>
          <w:rFonts w:asciiTheme="majorHAnsi" w:hAnsiTheme="majorHAnsi" w:cstheme="majorHAnsi"/>
          <w:b/>
          <w:bCs/>
        </w:rPr>
      </w:pPr>
      <w:r w:rsidRPr="001B0FEB">
        <w:rPr>
          <w:rFonts w:asciiTheme="majorHAnsi" w:hAnsiTheme="majorHAnsi" w:cstheme="majorHAnsi"/>
          <w:b/>
          <w:bCs/>
        </w:rPr>
        <w:t>A</w:t>
      </w:r>
      <w:r w:rsidR="00200A41" w:rsidRPr="001B0FEB">
        <w:rPr>
          <w:rFonts w:asciiTheme="majorHAnsi" w:hAnsiTheme="majorHAnsi" w:cstheme="majorHAnsi"/>
          <w:b/>
          <w:bCs/>
        </w:rPr>
        <w:t>mend</w:t>
      </w:r>
      <w:r w:rsidRPr="001B0FEB">
        <w:rPr>
          <w:rFonts w:asciiTheme="majorHAnsi" w:hAnsiTheme="majorHAnsi" w:cstheme="majorHAnsi"/>
          <w:b/>
          <w:bCs/>
        </w:rPr>
        <w:t xml:space="preserve"> Rule 1.8</w:t>
      </w:r>
      <w:r w:rsidR="00200A41" w:rsidRPr="001B0FEB">
        <w:rPr>
          <w:rFonts w:asciiTheme="majorHAnsi" w:hAnsiTheme="majorHAnsi" w:cstheme="majorHAnsi"/>
          <w:b/>
          <w:bCs/>
        </w:rPr>
        <w:t xml:space="preserve"> to </w:t>
      </w:r>
      <w:r w:rsidRPr="001B0FEB">
        <w:rPr>
          <w:rFonts w:asciiTheme="majorHAnsi" w:hAnsiTheme="majorHAnsi" w:cstheme="majorHAnsi"/>
          <w:b/>
          <w:bCs/>
        </w:rPr>
        <w:t>read:</w:t>
      </w:r>
    </w:p>
    <w:p w14:paraId="383E4665" w14:textId="194B6028" w:rsidR="00200A41" w:rsidRPr="001B0FEB" w:rsidRDefault="00200A41" w:rsidP="00C76D5A">
      <w:pPr>
        <w:jc w:val="both"/>
        <w:rPr>
          <w:rFonts w:asciiTheme="majorHAnsi" w:hAnsiTheme="majorHAnsi" w:cstheme="majorHAnsi"/>
        </w:rPr>
      </w:pPr>
      <w:r w:rsidRPr="001B0FEB">
        <w:rPr>
          <w:rFonts w:asciiTheme="majorHAnsi" w:hAnsiTheme="majorHAnsi" w:cstheme="majorHAnsi"/>
        </w:rPr>
        <w:t>That the relevant CEO, Provincial Secretary and/or County Secretary of association be notified if a member or team is fined, suspended or expelled. Notification shall be received in writing from the CODA, Hearings or Appeals Committee imposing the sanction imposed.</w:t>
      </w:r>
    </w:p>
    <w:p w14:paraId="44E8FA01" w14:textId="5BC6111B" w:rsidR="00C112C8" w:rsidRPr="00045C8F" w:rsidRDefault="0054140F" w:rsidP="00F4204A">
      <w:pPr>
        <w:pStyle w:val="Default"/>
        <w:jc w:val="center"/>
        <w:rPr>
          <w:rFonts w:asciiTheme="majorHAnsi" w:hAnsiTheme="majorHAnsi" w:cstheme="majorHAnsi"/>
          <w:b/>
          <w:bCs/>
          <w:color w:val="auto"/>
          <w:u w:val="single"/>
        </w:rPr>
      </w:pPr>
      <w:r w:rsidRPr="00045C8F">
        <w:rPr>
          <w:rFonts w:asciiTheme="majorHAnsi" w:hAnsiTheme="majorHAnsi" w:cstheme="majorHAnsi"/>
          <w:b/>
          <w:bCs/>
          <w:color w:val="auto"/>
          <w:u w:val="single"/>
        </w:rPr>
        <w:t xml:space="preserve">Motions </w:t>
      </w:r>
      <w:r w:rsidR="0027705F" w:rsidRPr="00045C8F">
        <w:rPr>
          <w:rFonts w:asciiTheme="majorHAnsi" w:hAnsiTheme="majorHAnsi" w:cstheme="majorHAnsi"/>
          <w:b/>
          <w:bCs/>
          <w:color w:val="auto"/>
          <w:u w:val="single"/>
        </w:rPr>
        <w:t>Deferred from Congress 2021</w:t>
      </w:r>
    </w:p>
    <w:p w14:paraId="47056EDA" w14:textId="367A7737" w:rsidR="0027705F" w:rsidRPr="001B0FEB" w:rsidRDefault="0027705F" w:rsidP="002E408D">
      <w:pPr>
        <w:pStyle w:val="Default"/>
        <w:rPr>
          <w:rFonts w:asciiTheme="majorHAnsi" w:hAnsiTheme="majorHAnsi" w:cstheme="majorHAnsi"/>
          <w:b/>
          <w:bCs/>
          <w:color w:val="0000CC"/>
        </w:rPr>
      </w:pPr>
    </w:p>
    <w:p w14:paraId="41E21784" w14:textId="77777777" w:rsidR="0054140F" w:rsidRPr="001B0FEB" w:rsidRDefault="0054140F" w:rsidP="0054140F">
      <w:pPr>
        <w:rPr>
          <w:rFonts w:asciiTheme="majorHAnsi" w:hAnsiTheme="majorHAnsi" w:cstheme="majorHAnsi"/>
          <w:b/>
          <w:bCs/>
          <w:color w:val="FF0000"/>
        </w:rPr>
      </w:pPr>
      <w:r w:rsidRPr="001B0FEB">
        <w:rPr>
          <w:rFonts w:asciiTheme="majorHAnsi" w:hAnsiTheme="majorHAnsi" w:cstheme="majorHAnsi"/>
          <w:b/>
          <w:bCs/>
          <w:color w:val="FF0000"/>
        </w:rPr>
        <w:t>General</w:t>
      </w:r>
    </w:p>
    <w:p w14:paraId="19ACFCCB" w14:textId="77777777" w:rsidR="0054140F" w:rsidRPr="001B0FEB" w:rsidRDefault="0054140F" w:rsidP="0054140F">
      <w:pPr>
        <w:rPr>
          <w:rFonts w:asciiTheme="majorHAnsi" w:hAnsiTheme="majorHAnsi" w:cstheme="majorHAnsi"/>
          <w:b/>
          <w:bCs/>
          <w:color w:val="FF0000"/>
        </w:rPr>
      </w:pPr>
    </w:p>
    <w:p w14:paraId="1C6AC96C" w14:textId="77777777" w:rsidR="0054140F" w:rsidRPr="001B0FEB" w:rsidRDefault="0054140F" w:rsidP="0054140F">
      <w:pPr>
        <w:rPr>
          <w:rFonts w:asciiTheme="majorHAnsi" w:hAnsiTheme="majorHAnsi" w:cstheme="majorHAnsi"/>
          <w:b/>
          <w:bCs/>
        </w:rPr>
      </w:pPr>
      <w:r w:rsidRPr="001B0FEB">
        <w:rPr>
          <w:rFonts w:asciiTheme="majorHAnsi" w:hAnsiTheme="majorHAnsi" w:cstheme="majorHAnsi"/>
          <w:b/>
          <w:bCs/>
        </w:rPr>
        <w:t>Aims and Objectives</w:t>
      </w:r>
    </w:p>
    <w:p w14:paraId="47BDE743" w14:textId="77777777" w:rsidR="0054140F" w:rsidRPr="001B0FEB" w:rsidRDefault="0054140F" w:rsidP="0054140F">
      <w:pPr>
        <w:rPr>
          <w:rFonts w:asciiTheme="majorHAnsi" w:hAnsiTheme="majorHAnsi" w:cstheme="majorHAnsi"/>
          <w:b/>
          <w:bCs/>
          <w:color w:val="0000CC"/>
        </w:rPr>
      </w:pPr>
    </w:p>
    <w:p w14:paraId="2973D468" w14:textId="3EBB6C4D"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37245D6E" w14:textId="77777777" w:rsidR="0054140F" w:rsidRPr="001B0FEB" w:rsidRDefault="0054140F" w:rsidP="0054140F">
      <w:pPr>
        <w:rPr>
          <w:rFonts w:asciiTheme="majorHAnsi" w:eastAsia="Calibri" w:hAnsiTheme="majorHAnsi" w:cstheme="majorHAnsi"/>
          <w:b/>
          <w:lang w:val="en-GB"/>
        </w:rPr>
      </w:pPr>
      <w:r w:rsidRPr="001B0FEB">
        <w:rPr>
          <w:rFonts w:asciiTheme="majorHAnsi" w:eastAsia="Calibri" w:hAnsiTheme="majorHAnsi" w:cstheme="majorHAnsi"/>
          <w:b/>
          <w:lang w:val="en-GB"/>
        </w:rPr>
        <w:t xml:space="preserve">Add a new Rule </w:t>
      </w:r>
    </w:p>
    <w:p w14:paraId="092110F1" w14:textId="77777777" w:rsidR="0054140F" w:rsidRPr="001B0FEB" w:rsidRDefault="0054140F" w:rsidP="0054140F">
      <w:pPr>
        <w:rPr>
          <w:rFonts w:asciiTheme="majorHAnsi" w:eastAsia="Calibri" w:hAnsiTheme="majorHAnsi" w:cstheme="majorHAnsi"/>
          <w:bCs/>
          <w:iCs/>
          <w:lang w:val="en-GB"/>
        </w:rPr>
      </w:pPr>
      <w:r w:rsidRPr="001B0FEB">
        <w:rPr>
          <w:rFonts w:asciiTheme="majorHAnsi" w:eastAsia="Calibri" w:hAnsiTheme="majorHAnsi" w:cstheme="majorHAnsi"/>
          <w:bCs/>
          <w:iCs/>
          <w:lang w:val="en-GB"/>
        </w:rPr>
        <w:lastRenderedPageBreak/>
        <w:t>The Ladies Gaelic Football Association encourages all of its Units to support Dual Players, being playing members of the Ladies Gaelic Football Association who are also playing members of the Camogie Association, in playing both Camogie and Ladies Gaelic Football</w:t>
      </w:r>
    </w:p>
    <w:p w14:paraId="5493A812" w14:textId="77777777" w:rsidR="0054140F" w:rsidRPr="001B0FEB" w:rsidRDefault="0054140F" w:rsidP="0054140F">
      <w:pPr>
        <w:rPr>
          <w:rFonts w:asciiTheme="majorHAnsi" w:eastAsia="Calibri" w:hAnsiTheme="majorHAnsi" w:cstheme="majorHAnsi"/>
          <w:bCs/>
          <w:iCs/>
          <w:lang w:val="en-GB"/>
        </w:rPr>
      </w:pPr>
    </w:p>
    <w:p w14:paraId="5BA8525A" w14:textId="37369EC3"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00B40819" w14:textId="77777777" w:rsidR="0054140F" w:rsidRPr="001B0FEB" w:rsidRDefault="0054140F" w:rsidP="0054140F">
      <w:pPr>
        <w:rPr>
          <w:rFonts w:asciiTheme="majorHAnsi" w:hAnsiTheme="majorHAnsi" w:cstheme="majorHAnsi"/>
          <w:b/>
        </w:rPr>
      </w:pPr>
      <w:r w:rsidRPr="001B0FEB">
        <w:rPr>
          <w:rFonts w:asciiTheme="majorHAnsi" w:hAnsiTheme="majorHAnsi" w:cstheme="majorHAnsi"/>
          <w:b/>
        </w:rPr>
        <w:t xml:space="preserve">Add a new Rule </w:t>
      </w:r>
    </w:p>
    <w:p w14:paraId="15A74BCD" w14:textId="77777777" w:rsidR="0054140F" w:rsidRPr="001B0FEB" w:rsidRDefault="0054140F" w:rsidP="0054140F">
      <w:pPr>
        <w:rPr>
          <w:rFonts w:asciiTheme="majorHAnsi" w:hAnsiTheme="majorHAnsi" w:cstheme="majorHAnsi"/>
        </w:rPr>
      </w:pPr>
      <w:r w:rsidRPr="001B0FEB">
        <w:rPr>
          <w:rFonts w:asciiTheme="majorHAnsi" w:hAnsiTheme="majorHAnsi" w:cstheme="majorHAnsi"/>
        </w:rPr>
        <w:t>The Ladies Gaelic Football Association will encourage all of its Units to consider Dual Players’ schedules when setting games schedules and arranging fixtures, where possible and practical. A Dual Player is a playing member of the Ladies Gaelic Football Association who is also a playing member of the Camogie Association.</w:t>
      </w:r>
    </w:p>
    <w:p w14:paraId="4E13AB19" w14:textId="77777777" w:rsidR="0054140F" w:rsidRPr="001B0FEB" w:rsidRDefault="0054140F" w:rsidP="0054140F">
      <w:pPr>
        <w:pStyle w:val="Heading1"/>
        <w:rPr>
          <w:rFonts w:asciiTheme="majorHAnsi" w:hAnsiTheme="majorHAnsi" w:cstheme="majorHAnsi"/>
        </w:rPr>
      </w:pPr>
    </w:p>
    <w:p w14:paraId="59E40DF1" w14:textId="4575820B"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Galway</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786B3500" w14:textId="77777777" w:rsidR="0054140F" w:rsidRPr="001B0FEB" w:rsidRDefault="0054140F" w:rsidP="0054140F">
      <w:pPr>
        <w:rPr>
          <w:rFonts w:asciiTheme="majorHAnsi" w:hAnsiTheme="majorHAnsi" w:cstheme="majorHAnsi"/>
          <w:b/>
          <w:bCs/>
          <w:lang w:val="en-GB"/>
        </w:rPr>
      </w:pPr>
      <w:r w:rsidRPr="001B0FEB">
        <w:rPr>
          <w:rFonts w:asciiTheme="majorHAnsi" w:hAnsiTheme="majorHAnsi" w:cstheme="majorHAnsi"/>
          <w:b/>
          <w:bCs/>
        </w:rPr>
        <w:t>Amend Rule 13 to read:</w:t>
      </w:r>
    </w:p>
    <w:p w14:paraId="43DD2CD2" w14:textId="77777777" w:rsidR="0054140F" w:rsidRPr="001B0FEB" w:rsidRDefault="0054140F" w:rsidP="0054140F">
      <w:pPr>
        <w:pStyle w:val="ListParagraph"/>
        <w:numPr>
          <w:ilvl w:val="0"/>
          <w:numId w:val="9"/>
        </w:numPr>
        <w:rPr>
          <w:rFonts w:asciiTheme="majorHAnsi" w:hAnsiTheme="majorHAnsi" w:cstheme="majorHAnsi"/>
          <w:lang w:val="en-GB"/>
        </w:rPr>
      </w:pPr>
      <w:r w:rsidRPr="001B0FEB">
        <w:rPr>
          <w:rFonts w:asciiTheme="majorHAnsi" w:hAnsiTheme="majorHAnsi" w:cstheme="majorHAnsi"/>
          <w:lang w:val="en-GB"/>
        </w:rPr>
        <w:t>The Association shall be an Amateur Association and shall be non-sectarian and non-political.</w:t>
      </w:r>
    </w:p>
    <w:p w14:paraId="170D5CD1" w14:textId="77777777" w:rsidR="0054140F" w:rsidRPr="001B0FEB" w:rsidRDefault="0054140F" w:rsidP="0054140F">
      <w:pPr>
        <w:pStyle w:val="ListParagraph"/>
        <w:numPr>
          <w:ilvl w:val="0"/>
          <w:numId w:val="9"/>
        </w:numPr>
        <w:rPr>
          <w:rFonts w:asciiTheme="majorHAnsi" w:hAnsiTheme="majorHAnsi" w:cstheme="majorHAnsi"/>
          <w:lang w:val="en-GB"/>
        </w:rPr>
      </w:pPr>
      <w:r w:rsidRPr="001B0FEB">
        <w:rPr>
          <w:rFonts w:asciiTheme="majorHAnsi" w:hAnsiTheme="majorHAnsi" w:cstheme="majorHAnsi"/>
          <w:lang w:val="en-GB"/>
        </w:rPr>
        <w:t xml:space="preserve">The Association should co-operate with other organisations with aims similar to it’s own. </w:t>
      </w:r>
    </w:p>
    <w:p w14:paraId="76AE804F" w14:textId="77777777" w:rsidR="0054140F" w:rsidRPr="00FE0965" w:rsidRDefault="0054140F" w:rsidP="0054140F">
      <w:pPr>
        <w:pStyle w:val="ListParagraph"/>
        <w:numPr>
          <w:ilvl w:val="0"/>
          <w:numId w:val="9"/>
        </w:numPr>
        <w:rPr>
          <w:rFonts w:asciiTheme="majorHAnsi" w:hAnsiTheme="majorHAnsi" w:cstheme="majorHAnsi"/>
        </w:rPr>
      </w:pPr>
      <w:r w:rsidRPr="00FE0965">
        <w:rPr>
          <w:rFonts w:asciiTheme="majorHAnsi" w:hAnsiTheme="majorHAnsi" w:cstheme="majorHAnsi"/>
          <w:color w:val="FF0000"/>
          <w:lang w:val="en-GB"/>
        </w:rPr>
        <w:t xml:space="preserve">The Association unite with the GAA with the aim of becoming a partnership of equals. </w:t>
      </w:r>
    </w:p>
    <w:p w14:paraId="2A305B66" w14:textId="5E596111" w:rsidR="00FB1665" w:rsidRDefault="00FB1665" w:rsidP="00634FAC">
      <w:pPr>
        <w:autoSpaceDE w:val="0"/>
        <w:autoSpaceDN w:val="0"/>
        <w:adjustRightInd w:val="0"/>
        <w:rPr>
          <w:rFonts w:asciiTheme="majorHAnsi" w:hAnsiTheme="majorHAnsi" w:cstheme="majorHAnsi"/>
          <w:color w:val="0070C0"/>
          <w:lang w:val="en-GB"/>
        </w:rPr>
      </w:pPr>
    </w:p>
    <w:p w14:paraId="25EDB812" w14:textId="77777777" w:rsidR="00634FAC" w:rsidRDefault="00634FAC" w:rsidP="00634FAC">
      <w:pPr>
        <w:autoSpaceDE w:val="0"/>
        <w:autoSpaceDN w:val="0"/>
        <w:adjustRightInd w:val="0"/>
        <w:rPr>
          <w:rFonts w:asciiTheme="majorHAnsi" w:hAnsiTheme="majorHAnsi" w:cstheme="majorHAnsi"/>
          <w:color w:val="0070C0"/>
          <w:lang w:val="en-GB"/>
        </w:rPr>
      </w:pPr>
    </w:p>
    <w:p w14:paraId="2619F210" w14:textId="1534EB37" w:rsidR="0054140F" w:rsidRPr="00FB1665" w:rsidRDefault="0054140F" w:rsidP="00634FAC">
      <w:pPr>
        <w:autoSpaceDE w:val="0"/>
        <w:autoSpaceDN w:val="0"/>
        <w:adjustRightInd w:val="0"/>
        <w:rPr>
          <w:rFonts w:asciiTheme="majorHAnsi" w:hAnsiTheme="majorHAnsi" w:cstheme="majorHAnsi"/>
          <w:color w:val="0070C0"/>
          <w:lang w:val="en-GB"/>
        </w:rPr>
      </w:pPr>
      <w:r w:rsidRPr="001B0FEB">
        <w:rPr>
          <w:rFonts w:asciiTheme="majorHAnsi" w:hAnsiTheme="majorHAnsi" w:cstheme="majorHAnsi"/>
          <w:b/>
          <w:bCs/>
          <w:color w:val="FF0000"/>
        </w:rPr>
        <w:t>Registrations</w:t>
      </w:r>
    </w:p>
    <w:p w14:paraId="4C6822D5" w14:textId="77777777" w:rsidR="0054140F" w:rsidRPr="001B0FEB" w:rsidRDefault="0054140F" w:rsidP="00634FAC">
      <w:pPr>
        <w:rPr>
          <w:rFonts w:asciiTheme="majorHAnsi" w:eastAsia="Calibri" w:hAnsiTheme="majorHAnsi" w:cstheme="majorHAnsi"/>
          <w:b/>
          <w:iCs/>
          <w:lang w:val="en-GB"/>
        </w:rPr>
      </w:pPr>
    </w:p>
    <w:p w14:paraId="57198A94" w14:textId="480ACCB8" w:rsidR="00FB1665" w:rsidRPr="001B0FEB" w:rsidRDefault="00FB1665" w:rsidP="00634FAC">
      <w:pPr>
        <w:rPr>
          <w:rFonts w:asciiTheme="majorHAnsi" w:hAnsiTheme="majorHAnsi" w:cstheme="majorHAnsi"/>
          <w:b/>
          <w:bCs/>
          <w:color w:val="3105EB"/>
        </w:rPr>
      </w:pPr>
      <w:r>
        <w:rPr>
          <w:rFonts w:asciiTheme="majorHAnsi" w:hAnsiTheme="majorHAnsi" w:cstheme="majorHAnsi"/>
          <w:b/>
          <w:bCs/>
          <w:color w:val="002060"/>
        </w:rPr>
        <w:t>New York</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5DEEE7F1" w14:textId="77777777" w:rsidR="0054140F" w:rsidRPr="001B0FEB" w:rsidRDefault="0054140F" w:rsidP="00634FAC">
      <w:pPr>
        <w:rPr>
          <w:rFonts w:asciiTheme="majorHAnsi" w:hAnsiTheme="majorHAnsi" w:cstheme="majorHAnsi"/>
          <w:b/>
          <w:bCs/>
        </w:rPr>
      </w:pPr>
      <w:r w:rsidRPr="001B0FEB">
        <w:rPr>
          <w:rFonts w:asciiTheme="majorHAnsi" w:hAnsiTheme="majorHAnsi" w:cstheme="majorHAnsi"/>
          <w:b/>
          <w:bCs/>
        </w:rPr>
        <w:t xml:space="preserve">Add to Rule 49 after (f): </w:t>
      </w:r>
    </w:p>
    <w:p w14:paraId="31450169" w14:textId="77777777" w:rsidR="0054140F" w:rsidRPr="001B0FEB" w:rsidRDefault="0054140F" w:rsidP="00634FAC">
      <w:pPr>
        <w:rPr>
          <w:rFonts w:asciiTheme="majorHAnsi" w:hAnsiTheme="majorHAnsi" w:cstheme="majorHAnsi"/>
        </w:rPr>
      </w:pPr>
      <w:r w:rsidRPr="001B0FEB">
        <w:rPr>
          <w:rFonts w:asciiTheme="majorHAnsi" w:hAnsiTheme="majorHAnsi" w:cstheme="majorHAnsi"/>
        </w:rPr>
        <w:t>Under 14 players under the jurisdiction of the New York County Board (fee of €1 to Central council and €1 to the county Board)</w:t>
      </w:r>
    </w:p>
    <w:p w14:paraId="3F53F276" w14:textId="77777777" w:rsidR="0054140F" w:rsidRPr="001B0FEB" w:rsidRDefault="0054140F" w:rsidP="00634FAC">
      <w:pPr>
        <w:rPr>
          <w:rFonts w:asciiTheme="majorHAnsi" w:hAnsiTheme="majorHAnsi" w:cstheme="majorHAnsi"/>
        </w:rPr>
      </w:pPr>
    </w:p>
    <w:p w14:paraId="61569BA8" w14:textId="336DB058" w:rsidR="00FB1665" w:rsidRPr="001B0FEB" w:rsidRDefault="00FB1665" w:rsidP="00634FAC">
      <w:pPr>
        <w:rPr>
          <w:rFonts w:asciiTheme="majorHAnsi" w:hAnsiTheme="majorHAnsi" w:cstheme="majorHAnsi"/>
          <w:b/>
          <w:bCs/>
          <w:color w:val="3105EB"/>
        </w:rPr>
      </w:pPr>
      <w:r>
        <w:rPr>
          <w:rFonts w:asciiTheme="majorHAnsi" w:hAnsiTheme="majorHAnsi" w:cstheme="majorHAnsi"/>
          <w:b/>
          <w:bCs/>
          <w:color w:val="002060"/>
        </w:rPr>
        <w:t>Louth</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3B397B80" w14:textId="77777777" w:rsidR="0054140F" w:rsidRPr="006B5B36" w:rsidRDefault="0054140F" w:rsidP="00634FAC">
      <w:pPr>
        <w:ind w:right="11"/>
        <w:rPr>
          <w:rFonts w:asciiTheme="majorHAnsi" w:hAnsiTheme="majorHAnsi" w:cstheme="majorHAnsi"/>
          <w:color w:val="000000" w:themeColor="text1"/>
        </w:rPr>
      </w:pPr>
      <w:r w:rsidRPr="001B0FEB">
        <w:rPr>
          <w:rFonts w:asciiTheme="majorHAnsi" w:hAnsiTheme="majorHAnsi" w:cstheme="majorHAnsi"/>
          <w:b/>
          <w:bCs/>
          <w:color w:val="000000" w:themeColor="text1"/>
        </w:rPr>
        <w:t xml:space="preserve">Amend Rule 52 by adding: </w:t>
      </w:r>
      <w:r w:rsidRPr="006B5B36">
        <w:rPr>
          <w:rFonts w:asciiTheme="majorHAnsi" w:hAnsiTheme="majorHAnsi" w:cstheme="majorHAnsi"/>
          <w:color w:val="000000" w:themeColor="text1"/>
        </w:rPr>
        <w:t>“The National Registrar shall inform all County Registrars of the last unique ID number issued in the registration year”</w:t>
      </w:r>
    </w:p>
    <w:p w14:paraId="2743A91B" w14:textId="77777777" w:rsidR="0054140F" w:rsidRPr="006B5B36" w:rsidRDefault="0054140F" w:rsidP="00634FAC">
      <w:pPr>
        <w:ind w:right="11"/>
        <w:rPr>
          <w:rFonts w:asciiTheme="majorHAnsi" w:hAnsiTheme="majorHAnsi" w:cstheme="majorHAnsi"/>
          <w:color w:val="000000" w:themeColor="text1"/>
        </w:rPr>
      </w:pPr>
      <w:r w:rsidRPr="006B5B36">
        <w:rPr>
          <w:rFonts w:asciiTheme="majorHAnsi" w:hAnsiTheme="majorHAnsi" w:cstheme="majorHAnsi"/>
          <w:color w:val="000000" w:themeColor="text1"/>
        </w:rPr>
        <w:t>To read as follows</w:t>
      </w:r>
    </w:p>
    <w:p w14:paraId="69BB2ED9" w14:textId="6E751ED7" w:rsidR="0054140F" w:rsidRPr="001B0FEB" w:rsidRDefault="0054140F" w:rsidP="0054140F">
      <w:pPr>
        <w:ind w:right="11"/>
        <w:rPr>
          <w:rFonts w:asciiTheme="majorHAnsi" w:hAnsiTheme="majorHAnsi" w:cstheme="majorHAnsi"/>
        </w:rPr>
      </w:pPr>
      <w:r w:rsidRPr="001B0FEB">
        <w:rPr>
          <w:rFonts w:asciiTheme="majorHAnsi" w:hAnsiTheme="majorHAnsi" w:cstheme="majorHAnsi"/>
        </w:rPr>
        <w:t>The Registration Year shall be from 1st August 2020 to 30th June (2021) of the following year. The National Registrar shall inform all County Registrars of the last unique ID number issued in the registration year.</w:t>
      </w:r>
    </w:p>
    <w:p w14:paraId="1E2D0330" w14:textId="7BE38C34" w:rsidR="0054140F" w:rsidRPr="001B0FEB" w:rsidRDefault="0054140F" w:rsidP="0054140F">
      <w:pPr>
        <w:ind w:right="11"/>
        <w:rPr>
          <w:rFonts w:asciiTheme="majorHAnsi" w:hAnsiTheme="majorHAnsi" w:cstheme="majorHAnsi"/>
        </w:rPr>
      </w:pPr>
    </w:p>
    <w:p w14:paraId="5B0A9A93" w14:textId="77777777" w:rsidR="00C15D66" w:rsidRPr="001B0FEB" w:rsidRDefault="00C15D66" w:rsidP="0054140F">
      <w:pPr>
        <w:rPr>
          <w:rFonts w:asciiTheme="majorHAnsi" w:hAnsiTheme="majorHAnsi" w:cstheme="majorHAnsi"/>
          <w:b/>
          <w:bCs/>
          <w:color w:val="3105EB"/>
        </w:rPr>
      </w:pPr>
    </w:p>
    <w:p w14:paraId="2184B2EF" w14:textId="1212FFE1"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Meath</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67979AD1" w14:textId="77777777" w:rsidR="0054140F" w:rsidRPr="001B0FEB" w:rsidRDefault="0054140F" w:rsidP="0054140F">
      <w:pPr>
        <w:jc w:val="both"/>
        <w:rPr>
          <w:rFonts w:asciiTheme="majorHAnsi" w:eastAsia="Times New Roman" w:hAnsiTheme="majorHAnsi" w:cstheme="majorHAnsi"/>
          <w:b/>
          <w:bCs/>
          <w:color w:val="000000"/>
          <w:lang w:eastAsia="en-IE"/>
        </w:rPr>
      </w:pPr>
      <w:r w:rsidRPr="001B0FEB">
        <w:rPr>
          <w:rFonts w:asciiTheme="majorHAnsi" w:eastAsia="Times New Roman" w:hAnsiTheme="majorHAnsi" w:cstheme="majorHAnsi"/>
          <w:b/>
          <w:bCs/>
          <w:color w:val="000000"/>
          <w:lang w:eastAsia="en-IE"/>
        </w:rPr>
        <w:t xml:space="preserve">Amend Rule 79 to read: </w:t>
      </w:r>
    </w:p>
    <w:p w14:paraId="3E1B4361" w14:textId="4A6B359F" w:rsidR="0054140F" w:rsidRPr="001B0FEB" w:rsidRDefault="0054140F" w:rsidP="0054140F">
      <w:pPr>
        <w:jc w:val="both"/>
        <w:rPr>
          <w:rFonts w:asciiTheme="majorHAnsi" w:eastAsia="Times New Roman" w:hAnsiTheme="majorHAnsi" w:cstheme="majorHAnsi"/>
          <w:color w:val="000000"/>
          <w:lang w:eastAsia="en-IE"/>
        </w:rPr>
      </w:pPr>
      <w:r w:rsidRPr="001B0FEB">
        <w:rPr>
          <w:rFonts w:asciiTheme="majorHAnsi" w:eastAsia="Times New Roman" w:hAnsiTheme="majorHAnsi" w:cstheme="majorHAnsi"/>
          <w:color w:val="000000"/>
          <w:lang w:eastAsia="en-IE"/>
        </w:rPr>
        <w:t xml:space="preserve">In order to be considered for payment, all claims must be lodged with Central Council within 8 weeks from the date of the injury, unless otherwise approved by Central Council. </w:t>
      </w:r>
      <w:r w:rsidRPr="00FE0965">
        <w:rPr>
          <w:rFonts w:asciiTheme="majorHAnsi" w:eastAsia="Times New Roman" w:hAnsiTheme="majorHAnsi" w:cstheme="majorHAnsi"/>
          <w:color w:val="FF0000"/>
          <w:lang w:eastAsia="en-IE"/>
        </w:rPr>
        <w:t>Payment of claim can be made directly to the player or the Club, as per the request on the claim application.</w:t>
      </w:r>
      <w:r w:rsidRPr="001B0FEB">
        <w:rPr>
          <w:rFonts w:asciiTheme="majorHAnsi" w:eastAsia="Times New Roman" w:hAnsiTheme="majorHAnsi" w:cstheme="majorHAnsi"/>
          <w:color w:val="FF0000"/>
          <w:lang w:eastAsia="en-IE"/>
        </w:rPr>
        <w:t xml:space="preserve"> </w:t>
      </w:r>
      <w:r w:rsidRPr="001B0FEB">
        <w:rPr>
          <w:rFonts w:asciiTheme="majorHAnsi" w:eastAsia="Times New Roman" w:hAnsiTheme="majorHAnsi" w:cstheme="majorHAnsi"/>
          <w:color w:val="000000"/>
          <w:lang w:eastAsia="en-IE"/>
        </w:rPr>
        <w:t>Where claims are received late by Central Council, and where the delay is due to the Club or County Secretary or other authorised officers, the Club or County Board may be held responsible for the payment of the claim.”</w:t>
      </w:r>
    </w:p>
    <w:p w14:paraId="36F4B8F4" w14:textId="07A76CBE" w:rsidR="0054140F" w:rsidRPr="001B0FEB" w:rsidRDefault="0054140F" w:rsidP="0054140F">
      <w:pPr>
        <w:jc w:val="both"/>
        <w:rPr>
          <w:rFonts w:asciiTheme="majorHAnsi" w:eastAsia="Times New Roman" w:hAnsiTheme="majorHAnsi" w:cstheme="majorHAnsi"/>
          <w:color w:val="000000"/>
          <w:lang w:eastAsia="en-IE"/>
        </w:rPr>
      </w:pPr>
    </w:p>
    <w:p w14:paraId="10283B01" w14:textId="77777777" w:rsidR="0051457D" w:rsidRPr="001B0FEB" w:rsidRDefault="0051457D" w:rsidP="0051457D">
      <w:pPr>
        <w:autoSpaceDE w:val="0"/>
        <w:autoSpaceDN w:val="0"/>
        <w:adjustRightInd w:val="0"/>
        <w:rPr>
          <w:rFonts w:asciiTheme="majorHAnsi" w:eastAsia="Times New Roman" w:hAnsiTheme="majorHAnsi" w:cstheme="majorHAnsi"/>
          <w:color w:val="0070C0"/>
          <w:lang w:eastAsia="en-IE"/>
        </w:rPr>
      </w:pPr>
    </w:p>
    <w:p w14:paraId="7E2FE3C1" w14:textId="7DEF2164"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Leitrim</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6C273637" w14:textId="77777777" w:rsidR="0054140F" w:rsidRPr="001B0FEB" w:rsidRDefault="0054140F" w:rsidP="0054140F">
      <w:pPr>
        <w:rPr>
          <w:rFonts w:asciiTheme="majorHAnsi" w:hAnsiTheme="majorHAnsi" w:cstheme="majorHAnsi"/>
          <w:b/>
          <w:bCs/>
        </w:rPr>
      </w:pPr>
      <w:r w:rsidRPr="001B0FEB">
        <w:rPr>
          <w:rFonts w:asciiTheme="majorHAnsi" w:hAnsiTheme="majorHAnsi" w:cstheme="majorHAnsi"/>
          <w:b/>
          <w:bCs/>
        </w:rPr>
        <w:t xml:space="preserve">Amend Rule 123 to read: </w:t>
      </w:r>
    </w:p>
    <w:p w14:paraId="3757CAF3" w14:textId="77777777" w:rsidR="0054140F" w:rsidRPr="001B0FEB" w:rsidRDefault="0054140F" w:rsidP="0054140F">
      <w:pPr>
        <w:rPr>
          <w:rFonts w:asciiTheme="majorHAnsi" w:hAnsiTheme="majorHAnsi" w:cstheme="majorHAnsi"/>
        </w:rPr>
      </w:pPr>
      <w:r w:rsidRPr="001B0FEB">
        <w:rPr>
          <w:rFonts w:asciiTheme="majorHAnsi" w:hAnsiTheme="majorHAnsi" w:cstheme="majorHAnsi"/>
        </w:rPr>
        <w:t xml:space="preserve">Where a club has two teams competing in the Championship games within the County it must name its best </w:t>
      </w:r>
      <w:r w:rsidRPr="001B0FEB">
        <w:rPr>
          <w:rFonts w:asciiTheme="majorHAnsi" w:hAnsiTheme="majorHAnsi" w:cstheme="majorHAnsi"/>
          <w:color w:val="FF0000"/>
        </w:rPr>
        <w:t>18</w:t>
      </w:r>
      <w:r w:rsidRPr="001B0FEB">
        <w:rPr>
          <w:rFonts w:asciiTheme="majorHAnsi" w:hAnsiTheme="majorHAnsi" w:cstheme="majorHAnsi"/>
        </w:rPr>
        <w:t xml:space="preserve"> players for the higher grade championship game (A Team). </w:t>
      </w:r>
      <w:r w:rsidRPr="001B0FEB">
        <w:rPr>
          <w:rFonts w:asciiTheme="majorHAnsi" w:hAnsiTheme="majorHAnsi" w:cstheme="majorHAnsi"/>
          <w:color w:val="FF0000"/>
        </w:rPr>
        <w:t xml:space="preserve">Any player outside of this number can play higher grade and in the lower grade. </w:t>
      </w:r>
    </w:p>
    <w:p w14:paraId="2E7240E5" w14:textId="77777777" w:rsidR="0051457D" w:rsidRPr="001B0FEB" w:rsidRDefault="0051457D" w:rsidP="0051457D">
      <w:pPr>
        <w:jc w:val="both"/>
        <w:rPr>
          <w:rFonts w:asciiTheme="majorHAnsi" w:eastAsia="Times New Roman" w:hAnsiTheme="majorHAnsi" w:cstheme="majorHAnsi"/>
          <w:color w:val="000000"/>
          <w:lang w:eastAsia="en-IE"/>
        </w:rPr>
      </w:pPr>
    </w:p>
    <w:p w14:paraId="4E09BA4A" w14:textId="77777777" w:rsidR="00634FAC" w:rsidRDefault="00634FAC" w:rsidP="0054140F">
      <w:pPr>
        <w:rPr>
          <w:rFonts w:asciiTheme="majorHAnsi" w:eastAsia="Times New Roman" w:hAnsiTheme="majorHAnsi" w:cstheme="majorHAnsi"/>
          <w:color w:val="000000"/>
          <w:lang w:eastAsia="en-IE"/>
        </w:rPr>
      </w:pPr>
    </w:p>
    <w:p w14:paraId="0A907868" w14:textId="77777777" w:rsidR="00FE0965" w:rsidRDefault="00FE0965" w:rsidP="0054140F">
      <w:pPr>
        <w:rPr>
          <w:rFonts w:asciiTheme="majorHAnsi" w:hAnsiTheme="majorHAnsi" w:cstheme="majorHAnsi"/>
          <w:b/>
          <w:bCs/>
          <w:color w:val="FF0000"/>
        </w:rPr>
      </w:pPr>
    </w:p>
    <w:p w14:paraId="24EE5EFE" w14:textId="77777777" w:rsidR="00FE0965" w:rsidRDefault="00FE0965" w:rsidP="0054140F">
      <w:pPr>
        <w:rPr>
          <w:rFonts w:asciiTheme="majorHAnsi" w:hAnsiTheme="majorHAnsi" w:cstheme="majorHAnsi"/>
          <w:b/>
          <w:bCs/>
          <w:color w:val="FF0000"/>
        </w:rPr>
      </w:pPr>
    </w:p>
    <w:p w14:paraId="25E5D0B6" w14:textId="77777777" w:rsidR="00FE0965" w:rsidRDefault="00FE0965" w:rsidP="0054140F">
      <w:pPr>
        <w:rPr>
          <w:rFonts w:asciiTheme="majorHAnsi" w:hAnsiTheme="majorHAnsi" w:cstheme="majorHAnsi"/>
          <w:b/>
          <w:bCs/>
          <w:color w:val="FF0000"/>
        </w:rPr>
      </w:pPr>
    </w:p>
    <w:p w14:paraId="0787B0E4" w14:textId="77777777" w:rsidR="00FE0965" w:rsidRDefault="00FE0965" w:rsidP="0054140F">
      <w:pPr>
        <w:rPr>
          <w:rFonts w:asciiTheme="majorHAnsi" w:hAnsiTheme="majorHAnsi" w:cstheme="majorHAnsi"/>
          <w:b/>
          <w:bCs/>
          <w:color w:val="FF0000"/>
        </w:rPr>
      </w:pPr>
    </w:p>
    <w:p w14:paraId="355C9BC6" w14:textId="7C84A3AA" w:rsidR="0054140F" w:rsidRPr="001B0FEB" w:rsidRDefault="0054140F" w:rsidP="0054140F">
      <w:pPr>
        <w:rPr>
          <w:rFonts w:asciiTheme="majorHAnsi" w:hAnsiTheme="majorHAnsi" w:cstheme="majorHAnsi"/>
          <w:b/>
          <w:bCs/>
          <w:color w:val="FF0000"/>
        </w:rPr>
      </w:pPr>
      <w:r w:rsidRPr="001B0FEB">
        <w:rPr>
          <w:rFonts w:asciiTheme="majorHAnsi" w:hAnsiTheme="majorHAnsi" w:cstheme="majorHAnsi"/>
          <w:b/>
          <w:bCs/>
          <w:color w:val="FF0000"/>
        </w:rPr>
        <w:t>Player Eligibility for Club, County and Province</w:t>
      </w:r>
    </w:p>
    <w:p w14:paraId="3CD0CB67" w14:textId="77777777" w:rsidR="0054140F" w:rsidRPr="001B0FEB" w:rsidRDefault="0054140F" w:rsidP="0054140F">
      <w:pPr>
        <w:rPr>
          <w:rFonts w:asciiTheme="majorHAnsi" w:eastAsia="Calibri" w:hAnsiTheme="majorHAnsi" w:cstheme="majorHAnsi"/>
          <w:b/>
          <w:iCs/>
          <w:lang w:val="en-GB"/>
        </w:rPr>
      </w:pPr>
    </w:p>
    <w:p w14:paraId="636C25DA" w14:textId="59E1048B"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027A5839" w14:textId="77777777" w:rsidR="0054140F" w:rsidRPr="001B0FEB" w:rsidRDefault="0054140F" w:rsidP="0054140F">
      <w:pPr>
        <w:autoSpaceDE w:val="0"/>
        <w:autoSpaceDN w:val="0"/>
        <w:adjustRightInd w:val="0"/>
        <w:rPr>
          <w:rFonts w:asciiTheme="majorHAnsi" w:hAnsiTheme="majorHAnsi" w:cstheme="majorHAnsi"/>
          <w:b/>
          <w:bCs/>
          <w:color w:val="000000" w:themeColor="text1"/>
        </w:rPr>
      </w:pPr>
      <w:r w:rsidRPr="001B0FEB">
        <w:rPr>
          <w:rFonts w:asciiTheme="majorHAnsi" w:hAnsiTheme="majorHAnsi" w:cstheme="majorHAnsi"/>
          <w:b/>
          <w:bCs/>
          <w:color w:val="000000" w:themeColor="text1"/>
        </w:rPr>
        <w:t>Amend Rule 136 (c) to read:</w:t>
      </w:r>
    </w:p>
    <w:p w14:paraId="2A97221B" w14:textId="77777777" w:rsidR="0054140F" w:rsidRPr="001B0FEB" w:rsidRDefault="0054140F" w:rsidP="0054140F">
      <w:pPr>
        <w:autoSpaceDE w:val="0"/>
        <w:autoSpaceDN w:val="0"/>
        <w:adjustRightInd w:val="0"/>
        <w:rPr>
          <w:rFonts w:asciiTheme="majorHAnsi" w:hAnsiTheme="majorHAnsi" w:cstheme="majorHAnsi"/>
          <w:color w:val="FF0000"/>
        </w:rPr>
      </w:pPr>
      <w:r w:rsidRPr="001B0FEB">
        <w:rPr>
          <w:rFonts w:asciiTheme="majorHAnsi" w:hAnsiTheme="majorHAnsi" w:cstheme="majorHAnsi"/>
        </w:rPr>
        <w:t>In exceptional circumstances, where Clubs are not in a position to field Under 12, Under 14, Under 16 or Under 18 teams from their own resources, permission may be obtained from the County Board, for the players of not more than </w:t>
      </w:r>
      <w:r w:rsidRPr="00FE0965">
        <w:rPr>
          <w:rFonts w:asciiTheme="majorHAnsi" w:hAnsiTheme="majorHAnsi" w:cstheme="majorHAnsi"/>
          <w:color w:val="FF0000"/>
        </w:rPr>
        <w:t>three</w:t>
      </w:r>
      <w:r w:rsidRPr="001B0FEB">
        <w:rPr>
          <w:rFonts w:asciiTheme="majorHAnsi" w:hAnsiTheme="majorHAnsi" w:cstheme="majorHAnsi"/>
          <w:color w:val="FF0000"/>
        </w:rPr>
        <w:t xml:space="preserve"> </w:t>
      </w:r>
      <w:r w:rsidRPr="001B0FEB">
        <w:rPr>
          <w:rFonts w:asciiTheme="majorHAnsi" w:hAnsiTheme="majorHAnsi" w:cstheme="majorHAnsi"/>
        </w:rPr>
        <w:t>Clubs in this position, to form an Independent Under 12, Under 14, Under 16, or Under 18 team. </w:t>
      </w:r>
    </w:p>
    <w:p w14:paraId="03041D69" w14:textId="77777777" w:rsidR="0054140F" w:rsidRPr="001B0FEB" w:rsidRDefault="0054140F" w:rsidP="0054140F">
      <w:pPr>
        <w:pStyle w:val="NormalWeb"/>
        <w:shd w:val="clear" w:color="auto" w:fill="FFFFFF"/>
        <w:rPr>
          <w:rFonts w:asciiTheme="majorHAnsi" w:hAnsiTheme="majorHAnsi" w:cstheme="majorHAnsi"/>
        </w:rPr>
      </w:pPr>
      <w:r w:rsidRPr="001B0FEB">
        <w:rPr>
          <w:rFonts w:asciiTheme="majorHAnsi" w:hAnsiTheme="majorHAnsi" w:cstheme="majorHAnsi"/>
        </w:rPr>
        <w:t>The Independent team may not apply under Rule 136 (d) for permission for any player or players from another Club to play with the said Independent team. </w:t>
      </w:r>
    </w:p>
    <w:p w14:paraId="4FE90715" w14:textId="77777777" w:rsidR="0054140F" w:rsidRPr="001B0FEB" w:rsidRDefault="0054140F" w:rsidP="0054140F">
      <w:pPr>
        <w:rPr>
          <w:rFonts w:asciiTheme="majorHAnsi" w:hAnsiTheme="majorHAnsi" w:cstheme="majorHAnsi"/>
          <w:b/>
          <w:bCs/>
        </w:rPr>
      </w:pPr>
      <w:r w:rsidRPr="001B0FEB">
        <w:rPr>
          <w:rFonts w:asciiTheme="majorHAnsi" w:hAnsiTheme="majorHAnsi" w:cstheme="majorHAnsi"/>
        </w:rPr>
        <w:t>Applications to form an Independent Under 12, Under 14, Under 16, or Under 18 team, must be made on an annual basis prior to the commencement of the competition or a date set earlier by the County Board, whichever is the earliest. The application shall set out the circumstances and details for such a request in full and receive sanction of the County Board in charge.</w:t>
      </w:r>
    </w:p>
    <w:p w14:paraId="6B03914F" w14:textId="77777777" w:rsidR="0051457D" w:rsidRPr="001B0FEB" w:rsidRDefault="0051457D" w:rsidP="0051457D">
      <w:pPr>
        <w:rPr>
          <w:rFonts w:asciiTheme="majorHAnsi" w:hAnsiTheme="majorHAnsi" w:cstheme="majorHAnsi"/>
          <w:color w:val="0070C0"/>
        </w:rPr>
      </w:pPr>
    </w:p>
    <w:p w14:paraId="46F51042" w14:textId="28783538" w:rsidR="00CA7B3C" w:rsidRPr="001B0FEB" w:rsidRDefault="00CA7B3C" w:rsidP="00CA7B3C">
      <w:pPr>
        <w:rPr>
          <w:rFonts w:asciiTheme="majorHAnsi" w:hAnsiTheme="majorHAnsi" w:cstheme="majorHAnsi"/>
          <w:b/>
          <w:bCs/>
          <w:color w:val="3105EB"/>
        </w:rPr>
      </w:pPr>
      <w:r>
        <w:rPr>
          <w:rFonts w:asciiTheme="majorHAnsi" w:hAnsiTheme="majorHAnsi" w:cstheme="majorHAnsi"/>
          <w:b/>
          <w:bCs/>
          <w:color w:val="002060"/>
        </w:rPr>
        <w:t>Dublin</w:t>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r>
        <w:rPr>
          <w:rFonts w:asciiTheme="majorHAnsi" w:hAnsiTheme="majorHAnsi" w:cstheme="majorHAnsi"/>
          <w:b/>
          <w:bCs/>
          <w:color w:val="002060"/>
        </w:rPr>
        <w:tab/>
      </w:r>
    </w:p>
    <w:p w14:paraId="46FE3E23" w14:textId="0709291D" w:rsidR="0054140F" w:rsidRPr="001B0FEB" w:rsidRDefault="0054140F" w:rsidP="00F623C0">
      <w:pPr>
        <w:rPr>
          <w:rFonts w:asciiTheme="majorHAnsi" w:hAnsiTheme="majorHAnsi" w:cstheme="majorHAnsi"/>
          <w:b/>
          <w:bCs/>
          <w:color w:val="FF0000"/>
        </w:rPr>
      </w:pPr>
      <w:r w:rsidRPr="001B0FEB">
        <w:rPr>
          <w:rFonts w:asciiTheme="majorHAnsi" w:hAnsiTheme="majorHAnsi" w:cstheme="majorHAnsi"/>
          <w:b/>
          <w:bCs/>
        </w:rPr>
        <w:t>Amend Rule 141 to read:</w:t>
      </w:r>
    </w:p>
    <w:p w14:paraId="22A29C29" w14:textId="77777777" w:rsidR="0054140F" w:rsidRPr="001B0FEB" w:rsidRDefault="0054140F" w:rsidP="0054140F">
      <w:pPr>
        <w:autoSpaceDE w:val="0"/>
        <w:autoSpaceDN w:val="0"/>
        <w:adjustRightInd w:val="0"/>
        <w:rPr>
          <w:rFonts w:asciiTheme="majorHAnsi" w:hAnsiTheme="majorHAnsi" w:cstheme="majorHAnsi"/>
        </w:rPr>
      </w:pPr>
      <w:r w:rsidRPr="001B0FEB">
        <w:rPr>
          <w:rFonts w:asciiTheme="majorHAnsi" w:hAnsiTheme="majorHAnsi" w:cstheme="majorHAnsi"/>
        </w:rPr>
        <w:t xml:space="preserve">Notwithstanding Rules 137 to 140, a player or players may apply in writing to the Management Committee of Central Council for permission to deviate from a specific rule or rules in exceptional circumstances and seek permission to play with another Club. Such permission may be granted where circumstances are deemed to warrant it, subject to approval by Central Council. </w:t>
      </w:r>
      <w:r w:rsidRPr="00FE0965">
        <w:rPr>
          <w:rFonts w:asciiTheme="majorHAnsi" w:hAnsiTheme="majorHAnsi" w:cstheme="majorHAnsi"/>
          <w:color w:val="FF0000"/>
        </w:rPr>
        <w:t>The Home club will be informed of the application made by the player at the start of the process maintaining confidentiality</w:t>
      </w:r>
    </w:p>
    <w:p w14:paraId="0F03CF5B" w14:textId="211CF5BB" w:rsidR="0054140F" w:rsidRPr="001B0FEB" w:rsidRDefault="0054140F" w:rsidP="0054140F">
      <w:pPr>
        <w:ind w:right="11"/>
        <w:rPr>
          <w:rFonts w:asciiTheme="majorHAnsi" w:hAnsiTheme="majorHAnsi" w:cstheme="majorHAnsi"/>
          <w:color w:val="0070C0"/>
        </w:rPr>
      </w:pPr>
    </w:p>
    <w:p w14:paraId="33119C41" w14:textId="3686503C" w:rsidR="00FB0E2B" w:rsidRPr="00DB62ED" w:rsidRDefault="00FB0E2B" w:rsidP="00FB0E2B">
      <w:pPr>
        <w:spacing w:line="252" w:lineRule="auto"/>
        <w:ind w:right="62"/>
        <w:rPr>
          <w:rFonts w:ascii="Calibri" w:hAnsi="Calibri" w:cs="Calibri"/>
          <w:b/>
          <w:bCs/>
          <w:color w:val="FF0000"/>
          <w:w w:val="90"/>
        </w:rPr>
      </w:pPr>
      <w:r w:rsidRPr="00DB62ED">
        <w:rPr>
          <w:rFonts w:ascii="Calibri" w:hAnsi="Calibri" w:cs="Calibri"/>
          <w:b/>
          <w:bCs/>
          <w:color w:val="FF0000"/>
          <w:w w:val="90"/>
        </w:rPr>
        <w:t>Competitions</w:t>
      </w:r>
    </w:p>
    <w:p w14:paraId="45A42E53" w14:textId="77777777" w:rsidR="00FB0E2B" w:rsidRPr="001B0FEB" w:rsidRDefault="00FB0E2B" w:rsidP="00FB0E2B">
      <w:pPr>
        <w:spacing w:line="252" w:lineRule="auto"/>
        <w:ind w:right="62"/>
        <w:rPr>
          <w:rFonts w:asciiTheme="majorHAnsi" w:hAnsiTheme="majorHAnsi" w:cstheme="majorHAnsi"/>
          <w:color w:val="FF0000"/>
          <w:w w:val="90"/>
        </w:rPr>
      </w:pPr>
    </w:p>
    <w:p w14:paraId="7FFC605F" w14:textId="269E6E53"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Louth</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679581C8" w14:textId="77777777" w:rsidR="00FB0E2B" w:rsidRPr="001B0FEB" w:rsidRDefault="00FB0E2B" w:rsidP="00FB0E2B">
      <w:pPr>
        <w:ind w:right="11"/>
        <w:rPr>
          <w:rFonts w:asciiTheme="majorHAnsi" w:hAnsiTheme="majorHAnsi" w:cstheme="majorHAnsi"/>
          <w:b/>
          <w:bCs/>
        </w:rPr>
      </w:pPr>
      <w:r w:rsidRPr="001B0FEB">
        <w:rPr>
          <w:rFonts w:asciiTheme="majorHAnsi" w:hAnsiTheme="majorHAnsi" w:cstheme="majorHAnsi"/>
          <w:b/>
          <w:bCs/>
        </w:rPr>
        <w:t>Amend Rule 284 by altering paragraph 2 as follows:</w:t>
      </w:r>
    </w:p>
    <w:p w14:paraId="6DA0D3AF" w14:textId="77777777" w:rsidR="00FB0E2B" w:rsidRPr="001B0FEB" w:rsidRDefault="00FB0E2B" w:rsidP="00FB0E2B">
      <w:pPr>
        <w:ind w:right="239"/>
        <w:rPr>
          <w:rFonts w:asciiTheme="majorHAnsi" w:hAnsiTheme="majorHAnsi" w:cstheme="majorHAnsi"/>
        </w:rPr>
      </w:pPr>
      <w:r w:rsidRPr="001B0FEB">
        <w:rPr>
          <w:rFonts w:asciiTheme="majorHAnsi" w:hAnsiTheme="majorHAnsi" w:cstheme="majorHAnsi"/>
        </w:rPr>
        <w:t xml:space="preserve">At club level, underage players can only play in their own age group and one grade above it with grades being deemed as Under 8, 10, 12 and two grades above with </w:t>
      </w:r>
      <w:r w:rsidRPr="001B0FEB">
        <w:rPr>
          <w:rFonts w:asciiTheme="majorHAnsi" w:hAnsiTheme="majorHAnsi" w:cstheme="majorHAnsi"/>
        </w:rPr>
        <w:lastRenderedPageBreak/>
        <w:t>grades being deemed as Under 14, 16 and 18. An Under 8 player can play Under 8 and 10. An Under 10 can play Under 10 and 12. An Under 12 can play Under 12 and 14. An Under 14 can play Under 14, 16 and 18. An Under 16 can play Under 16, 18 and Adult and Under 18 can play Under 18 and Adult.</w:t>
      </w:r>
    </w:p>
    <w:p w14:paraId="4DE5CE58" w14:textId="77777777" w:rsidR="00FB0E2B" w:rsidRPr="001B0FEB" w:rsidRDefault="00FB0E2B" w:rsidP="00FB0E2B">
      <w:pPr>
        <w:ind w:right="11"/>
        <w:rPr>
          <w:rFonts w:asciiTheme="majorHAnsi" w:hAnsiTheme="majorHAnsi" w:cstheme="majorHAnsi"/>
        </w:rPr>
      </w:pPr>
    </w:p>
    <w:p w14:paraId="0429E3DC" w14:textId="77777777" w:rsidR="00FB0E2B" w:rsidRPr="001B0FEB" w:rsidRDefault="00FB0E2B" w:rsidP="00FB0E2B">
      <w:pPr>
        <w:ind w:right="11"/>
        <w:rPr>
          <w:rFonts w:asciiTheme="majorHAnsi" w:hAnsiTheme="majorHAnsi" w:cstheme="majorHAnsi"/>
          <w:b/>
        </w:rPr>
      </w:pPr>
      <w:r w:rsidRPr="001B0FEB">
        <w:rPr>
          <w:rFonts w:asciiTheme="majorHAnsi" w:hAnsiTheme="majorHAnsi" w:cstheme="majorHAnsi"/>
          <w:b/>
        </w:rPr>
        <w:t>To read as follows</w:t>
      </w:r>
    </w:p>
    <w:p w14:paraId="561712E3" w14:textId="77777777" w:rsidR="00FB0E2B" w:rsidRPr="001B0FEB" w:rsidRDefault="00FB0E2B" w:rsidP="00FB0E2B">
      <w:pPr>
        <w:spacing w:line="265" w:lineRule="auto"/>
        <w:ind w:right="11"/>
        <w:rPr>
          <w:rFonts w:asciiTheme="majorHAnsi" w:hAnsiTheme="majorHAnsi" w:cstheme="majorHAnsi"/>
        </w:rPr>
      </w:pPr>
      <w:r w:rsidRPr="001B0FEB">
        <w:rPr>
          <w:rFonts w:asciiTheme="majorHAnsi" w:hAnsiTheme="majorHAnsi" w:cstheme="majorHAnsi"/>
        </w:rPr>
        <w:t xml:space="preserve">Underage players can only play in their own age group and one grade above it at Inter-County level.. (e.g. Under 14 Inter-County player can play at Under 14 and Under 16 but not Under 17 upwards. An Under 15 or 16 Inter-County player cannot play at Junior, Intermediate or Senior Level). Over 18 grade is deemed an adult grade. </w:t>
      </w:r>
    </w:p>
    <w:p w14:paraId="4E3C6F7F" w14:textId="77777777" w:rsidR="00FB0E2B" w:rsidRPr="001B0FEB" w:rsidRDefault="00FB0E2B" w:rsidP="00FB0E2B">
      <w:pPr>
        <w:ind w:right="11"/>
        <w:rPr>
          <w:rFonts w:asciiTheme="majorHAnsi" w:hAnsiTheme="majorHAnsi" w:cstheme="majorHAnsi"/>
        </w:rPr>
      </w:pPr>
      <w:r w:rsidRPr="001B0FEB">
        <w:rPr>
          <w:rFonts w:asciiTheme="majorHAnsi" w:hAnsiTheme="majorHAnsi" w:cstheme="majorHAnsi"/>
        </w:rPr>
        <w:t>At club level, underage players can only play in their own age group and one grade above it with grades being deemed as Under 8, 10, 12 and two grades above with grades being deemed as Under 14, 16 and 18. An Under 8 player can play Under 8 and 10. An Under 10 can play Under 10 and 12. An Under 12 can play Under 12 and 14. An Under 14 can play Under 14, 16 and 18. An Under 16 can play Under 16, 18 and Adult and Under 18 can play Under 18 and Adult.</w:t>
      </w:r>
    </w:p>
    <w:p w14:paraId="7F8E3D97" w14:textId="0B26B674" w:rsidR="00FB0E2B" w:rsidRPr="001B0FEB" w:rsidRDefault="00FB0E2B" w:rsidP="00FB0E2B">
      <w:pPr>
        <w:spacing w:line="252" w:lineRule="auto"/>
        <w:ind w:right="62"/>
        <w:rPr>
          <w:rFonts w:asciiTheme="majorHAnsi" w:hAnsiTheme="majorHAnsi" w:cstheme="majorHAnsi"/>
          <w:w w:val="90"/>
        </w:rPr>
      </w:pPr>
    </w:p>
    <w:p w14:paraId="472286F4" w14:textId="470A406B" w:rsidR="0051457D" w:rsidRDefault="0051457D" w:rsidP="00FB0E2B">
      <w:pPr>
        <w:spacing w:line="252" w:lineRule="auto"/>
        <w:ind w:right="62"/>
        <w:rPr>
          <w:rFonts w:asciiTheme="majorHAnsi" w:hAnsiTheme="majorHAnsi" w:cstheme="majorHAnsi"/>
          <w:w w:val="90"/>
        </w:rPr>
      </w:pPr>
    </w:p>
    <w:p w14:paraId="1DB6AAB8" w14:textId="77777777" w:rsidR="00FB1665" w:rsidRPr="00FB1665" w:rsidRDefault="00FB1665" w:rsidP="00FB1665">
      <w:pPr>
        <w:rPr>
          <w:lang w:val="en-GB"/>
        </w:rPr>
      </w:pPr>
    </w:p>
    <w:p w14:paraId="0EDDBD9F" w14:textId="1D651D7A" w:rsidR="00FB0E2B" w:rsidRPr="001B0FEB" w:rsidRDefault="00FB0E2B" w:rsidP="00FB0E2B">
      <w:pPr>
        <w:pStyle w:val="Heading1"/>
        <w:rPr>
          <w:rFonts w:asciiTheme="majorHAnsi" w:hAnsiTheme="majorHAnsi" w:cstheme="majorHAnsi"/>
          <w:color w:val="FF0000"/>
        </w:rPr>
      </w:pPr>
      <w:r w:rsidRPr="001B0FEB">
        <w:rPr>
          <w:rFonts w:asciiTheme="majorHAnsi" w:hAnsiTheme="majorHAnsi" w:cstheme="majorHAnsi"/>
          <w:color w:val="FF0000"/>
        </w:rPr>
        <w:t>Medals and Trophies</w:t>
      </w:r>
    </w:p>
    <w:p w14:paraId="6BC048A9" w14:textId="77777777" w:rsidR="00FB0E2B" w:rsidRPr="001B0FEB" w:rsidRDefault="00FB0E2B" w:rsidP="00FB0E2B">
      <w:pPr>
        <w:rPr>
          <w:rFonts w:asciiTheme="majorHAnsi" w:hAnsiTheme="majorHAnsi" w:cstheme="majorHAnsi"/>
          <w:lang w:val="en-GB"/>
        </w:rPr>
      </w:pPr>
    </w:p>
    <w:p w14:paraId="4117800E" w14:textId="26FB3CD9"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Meath</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p>
    <w:p w14:paraId="6F854E1F" w14:textId="77777777" w:rsidR="00FB0E2B" w:rsidRPr="001B0FEB" w:rsidRDefault="00FB0E2B" w:rsidP="00FB0E2B">
      <w:pPr>
        <w:pStyle w:val="Default"/>
        <w:rPr>
          <w:rFonts w:asciiTheme="majorHAnsi" w:hAnsiTheme="majorHAnsi" w:cstheme="majorHAnsi"/>
          <w:b/>
          <w:bCs/>
          <w:color w:val="auto"/>
        </w:rPr>
      </w:pPr>
      <w:r w:rsidRPr="001B0FEB">
        <w:rPr>
          <w:rFonts w:asciiTheme="majorHAnsi" w:hAnsiTheme="majorHAnsi" w:cstheme="majorHAnsi"/>
          <w:b/>
          <w:bCs/>
          <w:color w:val="auto"/>
        </w:rPr>
        <w:t xml:space="preserve">Amend Rule 319 to read: </w:t>
      </w:r>
    </w:p>
    <w:p w14:paraId="6812F6E4" w14:textId="77777777" w:rsidR="00FB0E2B" w:rsidRPr="001B0FEB" w:rsidRDefault="00FB0E2B" w:rsidP="00FB0E2B">
      <w:pPr>
        <w:pStyle w:val="Default"/>
        <w:rPr>
          <w:rFonts w:asciiTheme="majorHAnsi" w:hAnsiTheme="majorHAnsi" w:cstheme="majorHAnsi"/>
        </w:rPr>
      </w:pPr>
      <w:r w:rsidRPr="001B0FEB">
        <w:rPr>
          <w:rFonts w:asciiTheme="majorHAnsi" w:hAnsiTheme="majorHAnsi" w:cstheme="majorHAnsi"/>
        </w:rPr>
        <w:t>County Boards shall award at least 20 medals or trophies to League and Championship winners and pro-rata where teams of less than 15 players are involved. The respective County Boards shall decide whether or not to award medals or trophies to runners up.</w:t>
      </w:r>
    </w:p>
    <w:p w14:paraId="1A525ED6" w14:textId="261F9C68" w:rsidR="0051457D" w:rsidRPr="001B0FEB" w:rsidRDefault="0051457D" w:rsidP="0054140F">
      <w:pPr>
        <w:ind w:right="11"/>
        <w:rPr>
          <w:rFonts w:asciiTheme="majorHAnsi" w:hAnsiTheme="majorHAnsi" w:cstheme="majorHAnsi"/>
        </w:rPr>
      </w:pPr>
    </w:p>
    <w:p w14:paraId="25BFFCFA" w14:textId="77777777" w:rsidR="004E7BBF" w:rsidRPr="001B0FEB" w:rsidRDefault="004E7BBF" w:rsidP="0054140F">
      <w:pPr>
        <w:ind w:right="11"/>
        <w:rPr>
          <w:rFonts w:asciiTheme="majorHAnsi" w:hAnsiTheme="majorHAnsi" w:cstheme="majorHAnsi"/>
        </w:rPr>
      </w:pPr>
    </w:p>
    <w:p w14:paraId="75616381" w14:textId="0DAE467D" w:rsidR="00FB0E2B" w:rsidRPr="001B0FEB" w:rsidRDefault="00FB0E2B" w:rsidP="0054140F">
      <w:pPr>
        <w:ind w:right="11"/>
        <w:rPr>
          <w:rFonts w:asciiTheme="majorHAnsi" w:hAnsiTheme="majorHAnsi" w:cstheme="majorHAnsi"/>
          <w:b/>
          <w:bCs/>
          <w:color w:val="FF0000"/>
        </w:rPr>
      </w:pPr>
      <w:r w:rsidRPr="001B0FEB">
        <w:rPr>
          <w:rFonts w:asciiTheme="majorHAnsi" w:hAnsiTheme="majorHAnsi" w:cstheme="majorHAnsi"/>
          <w:b/>
          <w:bCs/>
          <w:color w:val="FF0000"/>
        </w:rPr>
        <w:t>Fouls</w:t>
      </w:r>
    </w:p>
    <w:p w14:paraId="71D2D35E" w14:textId="4003B290" w:rsidR="00FB0E2B" w:rsidRPr="001B0FEB" w:rsidRDefault="00FB0E2B" w:rsidP="0054140F">
      <w:pPr>
        <w:ind w:right="11"/>
        <w:rPr>
          <w:rFonts w:asciiTheme="majorHAnsi" w:hAnsiTheme="majorHAnsi" w:cstheme="majorHAnsi"/>
        </w:rPr>
      </w:pPr>
    </w:p>
    <w:p w14:paraId="4636E840" w14:textId="0F5A0A61"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Louth</w:t>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r w:rsidR="00CF4F95">
        <w:rPr>
          <w:rFonts w:asciiTheme="majorHAnsi" w:hAnsiTheme="majorHAnsi" w:cstheme="majorHAnsi"/>
          <w:b/>
          <w:bCs/>
          <w:color w:val="002060"/>
        </w:rPr>
        <w:tab/>
      </w:r>
      <w:bookmarkStart w:id="1" w:name="_GoBack"/>
      <w:bookmarkEnd w:id="1"/>
    </w:p>
    <w:p w14:paraId="5EB58B0C" w14:textId="77777777" w:rsidR="00FB0E2B" w:rsidRPr="001B0FEB" w:rsidRDefault="00FB0E2B" w:rsidP="00FB0E2B">
      <w:pPr>
        <w:ind w:right="11"/>
        <w:rPr>
          <w:rFonts w:asciiTheme="majorHAnsi" w:hAnsiTheme="majorHAnsi" w:cstheme="majorHAnsi"/>
          <w:b/>
          <w:color w:val="000000" w:themeColor="text1"/>
        </w:rPr>
      </w:pPr>
      <w:r w:rsidRPr="001B0FEB">
        <w:rPr>
          <w:rFonts w:asciiTheme="majorHAnsi" w:hAnsiTheme="majorHAnsi" w:cstheme="majorHAnsi"/>
          <w:b/>
          <w:color w:val="000000" w:themeColor="text1"/>
        </w:rPr>
        <w:t>Amend Rule 416 adding at (k) and moving the remaining parts down accordingly</w:t>
      </w:r>
    </w:p>
    <w:p w14:paraId="75A4463D" w14:textId="77777777" w:rsidR="00FB0E2B" w:rsidRPr="001B0FEB" w:rsidRDefault="00FB0E2B" w:rsidP="00FB0E2B">
      <w:pPr>
        <w:ind w:right="11"/>
        <w:rPr>
          <w:rFonts w:asciiTheme="majorHAnsi" w:hAnsiTheme="majorHAnsi" w:cstheme="majorHAnsi"/>
          <w:b/>
          <w:bCs/>
        </w:rPr>
      </w:pPr>
      <w:r w:rsidRPr="001B0FEB">
        <w:rPr>
          <w:rFonts w:asciiTheme="majorHAnsi" w:hAnsiTheme="majorHAnsi" w:cstheme="majorHAnsi"/>
          <w:b/>
          <w:bCs/>
        </w:rPr>
        <w:t>(k) Persistent fouling on an opposing player by multiple players, after four tickings by the referee, for fouls on the player</w:t>
      </w:r>
    </w:p>
    <w:p w14:paraId="3A278E2B" w14:textId="77777777" w:rsidR="00FB0E2B" w:rsidRPr="001B0FEB" w:rsidRDefault="00FB0E2B" w:rsidP="00FB0E2B">
      <w:pPr>
        <w:ind w:right="11"/>
        <w:rPr>
          <w:rFonts w:asciiTheme="majorHAnsi" w:hAnsiTheme="majorHAnsi" w:cstheme="majorHAnsi"/>
          <w:b/>
        </w:rPr>
      </w:pPr>
      <w:r w:rsidRPr="001B0FEB">
        <w:rPr>
          <w:rFonts w:asciiTheme="majorHAnsi" w:hAnsiTheme="majorHAnsi" w:cstheme="majorHAnsi"/>
          <w:b/>
        </w:rPr>
        <w:t>To read as follows</w:t>
      </w:r>
    </w:p>
    <w:p w14:paraId="1A85D2C7" w14:textId="77777777" w:rsidR="00FB0E2B" w:rsidRPr="001B0FEB" w:rsidRDefault="00FB0E2B" w:rsidP="00FB0E2B">
      <w:pPr>
        <w:ind w:right="11"/>
        <w:rPr>
          <w:rFonts w:asciiTheme="majorHAnsi" w:hAnsiTheme="majorHAnsi" w:cstheme="majorHAnsi"/>
        </w:rPr>
      </w:pPr>
      <w:r w:rsidRPr="001B0FEB">
        <w:rPr>
          <w:rFonts w:asciiTheme="majorHAnsi" w:hAnsiTheme="majorHAnsi" w:cstheme="majorHAnsi"/>
        </w:rPr>
        <w:t>The following fouls shall be penalised by a free being awarded to the opposing team, and the offending player’s name taken, and shown a Yellow Card. She should be sent off the field of play (Sin Bin), in grades from and including Under 14 upwards.</w:t>
      </w:r>
    </w:p>
    <w:p w14:paraId="1AF3D6E4"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Deliberate pulling down or tripping by hand or foot</w:t>
      </w:r>
    </w:p>
    <w:p w14:paraId="17879DF5"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High tackle</w:t>
      </w:r>
    </w:p>
    <w:p w14:paraId="48C36B2A"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 xml:space="preserve">Charging of an opponent </w:t>
      </w:r>
    </w:p>
    <w:p w14:paraId="0BF2F5B7"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Threatening or using abusive language or gestures towards an opponent or colleague</w:t>
      </w:r>
    </w:p>
    <w:p w14:paraId="02C91D97"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lastRenderedPageBreak/>
        <w:t>Blocking or attempting to block an opponent with the boot as that player is about to kick the ball from her hands</w:t>
      </w:r>
    </w:p>
    <w:p w14:paraId="7880CE7E"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 xml:space="preserve">A sliding tackle </w:t>
      </w:r>
    </w:p>
    <w:p w14:paraId="007EB12A"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 xml:space="preserve">Kicking the ball with intent as an opposing player is about to pick it up </w:t>
      </w:r>
    </w:p>
    <w:p w14:paraId="175F4657"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Bringing the fist into contact with the body of an opponent for the purpose of dispossessing her of the ball</w:t>
      </w:r>
    </w:p>
    <w:p w14:paraId="3D1A4648"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Dissenting or challenging the authority of a match official</w:t>
      </w:r>
    </w:p>
    <w:p w14:paraId="340712DC"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Persistent fouling</w:t>
      </w:r>
    </w:p>
    <w:p w14:paraId="0E6B43DD" w14:textId="77777777" w:rsidR="00FB0E2B" w:rsidRPr="00FE0965" w:rsidRDefault="00FB0E2B" w:rsidP="00FB0E2B">
      <w:pPr>
        <w:numPr>
          <w:ilvl w:val="2"/>
          <w:numId w:val="8"/>
        </w:numPr>
        <w:ind w:right="11" w:hanging="703"/>
        <w:rPr>
          <w:rFonts w:asciiTheme="majorHAnsi" w:hAnsiTheme="majorHAnsi" w:cstheme="majorHAnsi"/>
          <w:color w:val="FF0000"/>
        </w:rPr>
      </w:pPr>
      <w:r w:rsidRPr="00FE0965">
        <w:rPr>
          <w:rFonts w:asciiTheme="majorHAnsi" w:hAnsiTheme="majorHAnsi" w:cstheme="majorHAnsi"/>
          <w:color w:val="FF0000"/>
        </w:rPr>
        <w:t>Persistent fouling on an opposing player by multiple players, after four tickings by the referee, for fouls on the player.</w:t>
      </w:r>
    </w:p>
    <w:p w14:paraId="441722C4" w14:textId="77777777" w:rsidR="00FB0E2B" w:rsidRPr="001B0FEB" w:rsidRDefault="00FB0E2B" w:rsidP="00FB0E2B">
      <w:pPr>
        <w:numPr>
          <w:ilvl w:val="2"/>
          <w:numId w:val="8"/>
        </w:numPr>
        <w:ind w:right="11" w:hanging="703"/>
        <w:rPr>
          <w:rFonts w:asciiTheme="majorHAnsi" w:hAnsiTheme="majorHAnsi" w:cstheme="majorHAnsi"/>
        </w:rPr>
      </w:pPr>
      <w:r w:rsidRPr="001B0FEB">
        <w:rPr>
          <w:rFonts w:asciiTheme="majorHAnsi" w:hAnsiTheme="majorHAnsi" w:cstheme="majorHAnsi"/>
        </w:rPr>
        <w:t>Feigning injury, or diving to gain a free kick or penalty or to get an opponent Cautioned or Sent Off</w:t>
      </w:r>
    </w:p>
    <w:p w14:paraId="469D9CDC" w14:textId="77777777" w:rsidR="00FB0E2B" w:rsidRPr="001B0FEB" w:rsidRDefault="00FB0E2B" w:rsidP="00FB0E2B">
      <w:pPr>
        <w:ind w:right="11"/>
        <w:rPr>
          <w:rFonts w:asciiTheme="majorHAnsi" w:hAnsiTheme="majorHAnsi" w:cstheme="majorHAnsi"/>
        </w:rPr>
      </w:pPr>
      <w:r w:rsidRPr="001B0FEB">
        <w:rPr>
          <w:rFonts w:asciiTheme="majorHAnsi" w:hAnsiTheme="majorHAnsi" w:cstheme="majorHAnsi"/>
        </w:rPr>
        <w:t>If she repeats any of these offences upon her resumption, she shall be shown a 2nd Yellow Card, followed by a Red Card and sent off the field of play for the duration of the game, which shall include Extra Time where played.</w:t>
      </w:r>
    </w:p>
    <w:p w14:paraId="27976DBA" w14:textId="1BC5F951" w:rsidR="00FB0E2B" w:rsidRPr="001B0FEB" w:rsidRDefault="00FB0E2B" w:rsidP="00FB0E2B">
      <w:pPr>
        <w:ind w:right="11"/>
        <w:rPr>
          <w:rFonts w:asciiTheme="majorHAnsi" w:hAnsiTheme="majorHAnsi" w:cstheme="majorHAnsi"/>
        </w:rPr>
      </w:pPr>
      <w:r w:rsidRPr="001B0FEB">
        <w:rPr>
          <w:rFonts w:asciiTheme="majorHAnsi" w:hAnsiTheme="majorHAnsi" w:cstheme="majorHAnsi"/>
        </w:rPr>
        <w:t>In any competition up to and including the Under 13 grade, the Sin Bin rule shall not apply. The player shall be shown the Yellow Card and if she commits another Cautionable Offence, she shall be shown a 2nd Yellow Card, followed by a Red Card and sent off the field of play for the duration of the game, and any Extra Time that may be played.</w:t>
      </w:r>
    </w:p>
    <w:p w14:paraId="14FA5E1D" w14:textId="36C59BE5" w:rsidR="00FB0E2B" w:rsidRPr="001B0FEB" w:rsidRDefault="00FB0E2B" w:rsidP="00FB0E2B">
      <w:pPr>
        <w:ind w:right="11"/>
        <w:rPr>
          <w:rFonts w:asciiTheme="majorHAnsi" w:hAnsiTheme="majorHAnsi" w:cstheme="majorHAnsi"/>
        </w:rPr>
      </w:pPr>
    </w:p>
    <w:p w14:paraId="3216B166" w14:textId="7C124115" w:rsidR="00E5640E" w:rsidRDefault="00E5640E" w:rsidP="00E5640E">
      <w:pPr>
        <w:autoSpaceDE w:val="0"/>
        <w:autoSpaceDN w:val="0"/>
        <w:adjustRightInd w:val="0"/>
        <w:spacing w:after="160" w:line="271" w:lineRule="atLeast"/>
        <w:ind w:left="720"/>
        <w:rPr>
          <w:rFonts w:asciiTheme="majorHAnsi" w:hAnsiTheme="majorHAnsi" w:cstheme="majorHAnsi"/>
          <w:color w:val="0070C0"/>
          <w:lang w:val="en-GB"/>
        </w:rPr>
      </w:pPr>
    </w:p>
    <w:p w14:paraId="544D71DF" w14:textId="77777777" w:rsidR="00FE0965" w:rsidRDefault="00FE0965" w:rsidP="00045C8F">
      <w:pPr>
        <w:autoSpaceDE w:val="0"/>
        <w:autoSpaceDN w:val="0"/>
        <w:adjustRightInd w:val="0"/>
        <w:spacing w:after="160" w:line="271" w:lineRule="atLeast"/>
        <w:rPr>
          <w:rFonts w:asciiTheme="majorHAnsi" w:hAnsiTheme="majorHAnsi" w:cstheme="majorHAnsi"/>
          <w:b/>
          <w:bCs/>
          <w:color w:val="FF0000"/>
        </w:rPr>
      </w:pPr>
    </w:p>
    <w:p w14:paraId="080C4A51" w14:textId="77777777" w:rsidR="00FE0965" w:rsidRDefault="00FE0965" w:rsidP="00045C8F">
      <w:pPr>
        <w:autoSpaceDE w:val="0"/>
        <w:autoSpaceDN w:val="0"/>
        <w:adjustRightInd w:val="0"/>
        <w:spacing w:after="160" w:line="271" w:lineRule="atLeast"/>
        <w:rPr>
          <w:rFonts w:asciiTheme="majorHAnsi" w:hAnsiTheme="majorHAnsi" w:cstheme="majorHAnsi"/>
          <w:b/>
          <w:bCs/>
          <w:color w:val="FF0000"/>
        </w:rPr>
      </w:pPr>
    </w:p>
    <w:p w14:paraId="3BF99655" w14:textId="77777777" w:rsidR="00FE0965" w:rsidRDefault="00FE0965" w:rsidP="00045C8F">
      <w:pPr>
        <w:autoSpaceDE w:val="0"/>
        <w:autoSpaceDN w:val="0"/>
        <w:adjustRightInd w:val="0"/>
        <w:spacing w:after="160" w:line="271" w:lineRule="atLeast"/>
        <w:rPr>
          <w:rFonts w:asciiTheme="majorHAnsi" w:hAnsiTheme="majorHAnsi" w:cstheme="majorHAnsi"/>
          <w:b/>
          <w:bCs/>
          <w:color w:val="FF0000"/>
        </w:rPr>
      </w:pPr>
    </w:p>
    <w:p w14:paraId="05C59900" w14:textId="77777777" w:rsidR="00FE0965" w:rsidRDefault="00FE0965" w:rsidP="00045C8F">
      <w:pPr>
        <w:autoSpaceDE w:val="0"/>
        <w:autoSpaceDN w:val="0"/>
        <w:adjustRightInd w:val="0"/>
        <w:spacing w:after="160" w:line="271" w:lineRule="atLeast"/>
        <w:rPr>
          <w:rFonts w:asciiTheme="majorHAnsi" w:hAnsiTheme="majorHAnsi" w:cstheme="majorHAnsi"/>
          <w:b/>
          <w:bCs/>
          <w:color w:val="FF0000"/>
        </w:rPr>
      </w:pPr>
    </w:p>
    <w:p w14:paraId="2A2E5364" w14:textId="71091DB5" w:rsidR="00FB0E2B" w:rsidRPr="00045C8F" w:rsidRDefault="00FB0E2B" w:rsidP="00045C8F">
      <w:pPr>
        <w:autoSpaceDE w:val="0"/>
        <w:autoSpaceDN w:val="0"/>
        <w:adjustRightInd w:val="0"/>
        <w:spacing w:after="160" w:line="271" w:lineRule="atLeast"/>
        <w:rPr>
          <w:rFonts w:asciiTheme="majorHAnsi" w:hAnsiTheme="majorHAnsi" w:cstheme="majorHAnsi"/>
          <w:color w:val="0070C0"/>
          <w:lang w:val="en-GB"/>
        </w:rPr>
      </w:pPr>
      <w:r w:rsidRPr="001B0FEB">
        <w:rPr>
          <w:rFonts w:asciiTheme="majorHAnsi" w:hAnsiTheme="majorHAnsi" w:cstheme="majorHAnsi"/>
          <w:b/>
          <w:bCs/>
          <w:color w:val="FF0000"/>
        </w:rPr>
        <w:t>Kick Out</w:t>
      </w:r>
    </w:p>
    <w:p w14:paraId="7D31463D" w14:textId="4ED8B6E5"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Monaghan</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p>
    <w:p w14:paraId="0251CD72" w14:textId="77777777" w:rsidR="00FB0E2B" w:rsidRPr="001B0FEB" w:rsidRDefault="00FB0E2B" w:rsidP="00FB0E2B">
      <w:pPr>
        <w:pStyle w:val="Heading1"/>
        <w:rPr>
          <w:rFonts w:asciiTheme="majorHAnsi" w:hAnsiTheme="majorHAnsi" w:cstheme="majorHAnsi"/>
          <w:color w:val="000000" w:themeColor="text1"/>
        </w:rPr>
      </w:pPr>
      <w:r w:rsidRPr="001B0FEB">
        <w:rPr>
          <w:rFonts w:asciiTheme="majorHAnsi" w:hAnsiTheme="majorHAnsi" w:cstheme="majorHAnsi"/>
          <w:color w:val="000000" w:themeColor="text1"/>
        </w:rPr>
        <w:t>Amend Rule 444 to read:</w:t>
      </w:r>
    </w:p>
    <w:p w14:paraId="17432DA9" w14:textId="77777777" w:rsidR="00FB0E2B" w:rsidRPr="001B0FEB" w:rsidRDefault="00FB0E2B" w:rsidP="00FB0E2B">
      <w:pPr>
        <w:pStyle w:val="Heading1"/>
        <w:rPr>
          <w:rFonts w:asciiTheme="majorHAnsi" w:hAnsiTheme="majorHAnsi" w:cstheme="majorHAnsi"/>
          <w:b w:val="0"/>
          <w:bCs w:val="0"/>
          <w:color w:val="FF0000"/>
        </w:rPr>
      </w:pPr>
      <w:r w:rsidRPr="001B0FEB">
        <w:rPr>
          <w:rFonts w:asciiTheme="majorHAnsi" w:hAnsiTheme="majorHAnsi" w:cstheme="majorHAnsi"/>
          <w:b w:val="0"/>
          <w:bCs w:val="0"/>
          <w:color w:val="000000"/>
        </w:rPr>
        <w:t xml:space="preserve">The ball may be kicked from the hands or off the ground from the </w:t>
      </w:r>
      <w:r w:rsidRPr="001B0FEB">
        <w:rPr>
          <w:rFonts w:asciiTheme="majorHAnsi" w:hAnsiTheme="majorHAnsi" w:cstheme="majorHAnsi"/>
          <w:color w:val="FF0000"/>
        </w:rPr>
        <w:t>20 metre</w:t>
      </w:r>
      <w:r w:rsidRPr="001B0FEB">
        <w:rPr>
          <w:rFonts w:asciiTheme="majorHAnsi" w:hAnsiTheme="majorHAnsi" w:cstheme="majorHAnsi"/>
          <w:b w:val="0"/>
          <w:bCs w:val="0"/>
          <w:color w:val="FF0000"/>
        </w:rPr>
        <w:t xml:space="preserve"> </w:t>
      </w:r>
      <w:r w:rsidRPr="001B0FEB">
        <w:rPr>
          <w:rFonts w:asciiTheme="majorHAnsi" w:hAnsiTheme="majorHAnsi" w:cstheme="majorHAnsi"/>
          <w:b w:val="0"/>
          <w:bCs w:val="0"/>
          <w:color w:val="000000"/>
        </w:rPr>
        <w:t xml:space="preserve">line, directly in front of the goalposts, for a kick out from goal after a wide in all </w:t>
      </w:r>
      <w:r w:rsidRPr="001B0FEB">
        <w:rPr>
          <w:rFonts w:asciiTheme="majorHAnsi" w:hAnsiTheme="majorHAnsi" w:cstheme="majorHAnsi"/>
          <w:color w:val="FF0000"/>
        </w:rPr>
        <w:t xml:space="preserve">senior </w:t>
      </w:r>
      <w:r w:rsidRPr="001B0FEB">
        <w:rPr>
          <w:rFonts w:asciiTheme="majorHAnsi" w:hAnsiTheme="majorHAnsi" w:cstheme="majorHAnsi"/>
          <w:b w:val="0"/>
          <w:bCs w:val="0"/>
          <w:color w:val="000000" w:themeColor="text1"/>
        </w:rPr>
        <w:t>competitions</w:t>
      </w:r>
      <w:r w:rsidRPr="001B0FEB">
        <w:rPr>
          <w:rFonts w:asciiTheme="majorHAnsi" w:hAnsiTheme="majorHAnsi" w:cstheme="majorHAnsi"/>
          <w:b w:val="0"/>
          <w:bCs w:val="0"/>
          <w:color w:val="000000"/>
        </w:rPr>
        <w:t xml:space="preserve"> </w:t>
      </w:r>
      <w:r w:rsidRPr="00FE0965">
        <w:rPr>
          <w:rFonts w:asciiTheme="majorHAnsi" w:hAnsiTheme="majorHAnsi" w:cstheme="majorHAnsi"/>
          <w:b w:val="0"/>
          <w:bCs w:val="0"/>
          <w:color w:val="FF0000"/>
        </w:rPr>
        <w:t>and to include Juvenile at 15-a-side only – in full side pitch competitions</w:t>
      </w:r>
      <w:r w:rsidRPr="001B0FEB">
        <w:rPr>
          <w:rFonts w:asciiTheme="majorHAnsi" w:hAnsiTheme="majorHAnsi" w:cstheme="majorHAnsi"/>
          <w:color w:val="000000"/>
        </w:rPr>
        <w:t xml:space="preserve">. </w:t>
      </w:r>
      <w:r w:rsidRPr="001B0FEB">
        <w:rPr>
          <w:rFonts w:asciiTheme="majorHAnsi" w:hAnsiTheme="majorHAnsi" w:cstheme="majorHAnsi"/>
          <w:b w:val="0"/>
          <w:bCs w:val="0"/>
          <w:color w:val="000000"/>
        </w:rPr>
        <w:t>All players except the kicker and the goalkeeper shall be outside the 20 metre line, and at least 13 metres from the ball until it is kicked.</w:t>
      </w:r>
    </w:p>
    <w:p w14:paraId="073B7C6D" w14:textId="2BDB26CF" w:rsidR="00FB0E2B" w:rsidRPr="001B0FEB" w:rsidRDefault="00FB0E2B" w:rsidP="00FB0E2B">
      <w:pPr>
        <w:pStyle w:val="NormalWeb"/>
        <w:jc w:val="both"/>
        <w:rPr>
          <w:rFonts w:asciiTheme="majorHAnsi" w:hAnsiTheme="majorHAnsi" w:cstheme="majorHAnsi"/>
          <w:color w:val="000000"/>
        </w:rPr>
      </w:pPr>
      <w:r w:rsidRPr="001B0FEB">
        <w:rPr>
          <w:rFonts w:asciiTheme="majorHAnsi" w:hAnsiTheme="majorHAnsi" w:cstheme="majorHAnsi"/>
          <w:color w:val="000000"/>
        </w:rPr>
        <w:t xml:space="preserve">The ball must cross the 20 metre line before being played by another player. Where another player offends, a free shall be awarded to the opposing team on the 20 metre line opposite to where the foul occurred. </w:t>
      </w:r>
    </w:p>
    <w:p w14:paraId="3876EB26" w14:textId="77777777" w:rsidR="00F4204A" w:rsidRDefault="00F4204A" w:rsidP="00F4204A">
      <w:pPr>
        <w:pStyle w:val="NormalWeb"/>
        <w:spacing w:before="0" w:beforeAutospacing="0" w:after="0" w:afterAutospacing="0"/>
        <w:jc w:val="both"/>
        <w:rPr>
          <w:rFonts w:asciiTheme="majorHAnsi" w:hAnsiTheme="majorHAnsi" w:cstheme="majorHAnsi"/>
          <w:b/>
          <w:bCs/>
          <w:color w:val="0000CC"/>
        </w:rPr>
      </w:pPr>
    </w:p>
    <w:p w14:paraId="04DF5E17" w14:textId="3FE4FD5D"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Monaghan</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p>
    <w:p w14:paraId="400548FF" w14:textId="7CCFDD28" w:rsidR="00FB0E2B" w:rsidRPr="00F4204A" w:rsidRDefault="00FB0E2B" w:rsidP="00F4204A">
      <w:pPr>
        <w:pStyle w:val="NormalWeb"/>
        <w:spacing w:before="0" w:beforeAutospacing="0" w:after="0" w:afterAutospacing="0"/>
        <w:jc w:val="both"/>
        <w:rPr>
          <w:rFonts w:asciiTheme="majorHAnsi" w:hAnsiTheme="majorHAnsi" w:cstheme="majorHAnsi"/>
          <w:b/>
          <w:bCs/>
        </w:rPr>
      </w:pPr>
      <w:r w:rsidRPr="00F4204A">
        <w:rPr>
          <w:rFonts w:asciiTheme="majorHAnsi" w:hAnsiTheme="majorHAnsi" w:cstheme="majorHAnsi"/>
          <w:b/>
          <w:bCs/>
        </w:rPr>
        <w:t>Amend Rule 447 to read:</w:t>
      </w:r>
    </w:p>
    <w:p w14:paraId="25CE3A80" w14:textId="63B25A38" w:rsidR="00FB0E2B" w:rsidRPr="001B0FEB" w:rsidRDefault="00FB0E2B" w:rsidP="00F4204A">
      <w:pPr>
        <w:pStyle w:val="Heading1"/>
        <w:rPr>
          <w:rFonts w:asciiTheme="majorHAnsi" w:hAnsiTheme="majorHAnsi" w:cstheme="majorHAnsi"/>
          <w:b w:val="0"/>
          <w:bCs w:val="0"/>
          <w:color w:val="000000"/>
        </w:rPr>
      </w:pPr>
      <w:r w:rsidRPr="001B0FEB">
        <w:rPr>
          <w:rFonts w:asciiTheme="majorHAnsi" w:hAnsiTheme="majorHAnsi" w:cstheme="majorHAnsi"/>
          <w:b w:val="0"/>
          <w:bCs w:val="0"/>
          <w:color w:val="000000"/>
        </w:rPr>
        <w:lastRenderedPageBreak/>
        <w:t>The kick out shall be taken from the 20 metre line in front of the goalposts after a score</w:t>
      </w:r>
      <w:r w:rsidRPr="00FE0965">
        <w:rPr>
          <w:rFonts w:asciiTheme="majorHAnsi" w:hAnsiTheme="majorHAnsi" w:cstheme="majorHAnsi"/>
          <w:b w:val="0"/>
          <w:bCs w:val="0"/>
          <w:color w:val="FF0000"/>
        </w:rPr>
        <w:t>. In senior competitions and to include Juvenile at 15-a-side only – in full side pitch competitions.</w:t>
      </w:r>
      <w:r w:rsidRPr="001B0FEB">
        <w:rPr>
          <w:rFonts w:asciiTheme="majorHAnsi" w:hAnsiTheme="majorHAnsi" w:cstheme="majorHAnsi"/>
          <w:b w:val="0"/>
          <w:bCs w:val="0"/>
          <w:color w:val="FF0000"/>
        </w:rPr>
        <w:t xml:space="preserve"> </w:t>
      </w:r>
      <w:r w:rsidRPr="001B0FEB">
        <w:rPr>
          <w:rFonts w:asciiTheme="majorHAnsi" w:hAnsiTheme="majorHAnsi" w:cstheme="majorHAnsi"/>
          <w:b w:val="0"/>
          <w:bCs w:val="0"/>
          <w:color w:val="000000"/>
        </w:rPr>
        <w:t xml:space="preserve">All players except the kicker and the goalkeeper shall be outside the 20 metre line, and at least 13 metres from the ball until it is kicked. </w:t>
      </w:r>
    </w:p>
    <w:p w14:paraId="3BC6EF5B" w14:textId="27D10B0D" w:rsidR="004E7BBF" w:rsidRPr="001B0FEB" w:rsidRDefault="004E7BBF" w:rsidP="00FB0E2B">
      <w:pPr>
        <w:rPr>
          <w:rFonts w:asciiTheme="majorHAnsi" w:hAnsiTheme="majorHAnsi" w:cstheme="majorHAnsi"/>
          <w:b/>
          <w:bCs/>
          <w:color w:val="FF0000"/>
          <w:lang w:val="en-GB"/>
        </w:rPr>
      </w:pPr>
    </w:p>
    <w:p w14:paraId="56BC08BC" w14:textId="77777777" w:rsidR="00045C8F" w:rsidRDefault="00045C8F" w:rsidP="00FB0E2B">
      <w:pPr>
        <w:rPr>
          <w:rFonts w:asciiTheme="majorHAnsi" w:hAnsiTheme="majorHAnsi" w:cstheme="majorHAnsi"/>
          <w:b/>
          <w:bCs/>
          <w:color w:val="FF0000"/>
          <w:lang w:val="en-GB"/>
        </w:rPr>
      </w:pPr>
    </w:p>
    <w:p w14:paraId="18409BFF" w14:textId="4A70716C" w:rsidR="00FB0E2B" w:rsidRPr="001B0FEB" w:rsidRDefault="00FB0E2B" w:rsidP="00FB0E2B">
      <w:pPr>
        <w:rPr>
          <w:rFonts w:asciiTheme="majorHAnsi" w:hAnsiTheme="majorHAnsi" w:cstheme="majorHAnsi"/>
          <w:b/>
          <w:bCs/>
          <w:color w:val="FF0000"/>
          <w:lang w:val="en-GB"/>
        </w:rPr>
      </w:pPr>
      <w:r w:rsidRPr="001B0FEB">
        <w:rPr>
          <w:rFonts w:asciiTheme="majorHAnsi" w:hAnsiTheme="majorHAnsi" w:cstheme="majorHAnsi"/>
          <w:b/>
          <w:bCs/>
          <w:color w:val="FF0000"/>
          <w:lang w:val="en-GB"/>
        </w:rPr>
        <w:t>CODA Rules</w:t>
      </w:r>
    </w:p>
    <w:p w14:paraId="7E0A3E02" w14:textId="77777777" w:rsidR="00FB1665" w:rsidRDefault="00FB1665" w:rsidP="00FB1665">
      <w:pPr>
        <w:rPr>
          <w:rFonts w:asciiTheme="majorHAnsi" w:hAnsiTheme="majorHAnsi" w:cstheme="majorHAnsi"/>
          <w:b/>
          <w:bCs/>
          <w:color w:val="002060"/>
        </w:rPr>
      </w:pPr>
    </w:p>
    <w:p w14:paraId="289DF474" w14:textId="517CE834" w:rsidR="00FB1665" w:rsidRPr="001B0FEB" w:rsidRDefault="00FB1665" w:rsidP="00FB1665">
      <w:pPr>
        <w:rPr>
          <w:rFonts w:asciiTheme="majorHAnsi" w:hAnsiTheme="majorHAnsi" w:cstheme="majorHAnsi"/>
          <w:b/>
          <w:bCs/>
          <w:color w:val="3105EB"/>
        </w:rPr>
      </w:pPr>
      <w:r>
        <w:rPr>
          <w:rFonts w:asciiTheme="majorHAnsi" w:hAnsiTheme="majorHAnsi" w:cstheme="majorHAnsi"/>
          <w:b/>
          <w:bCs/>
          <w:color w:val="002060"/>
        </w:rPr>
        <w:t>Meath</w:t>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Pr>
          <w:rFonts w:asciiTheme="majorHAnsi" w:hAnsiTheme="majorHAnsi" w:cstheme="majorHAnsi"/>
          <w:b/>
          <w:bCs/>
          <w:color w:val="002060"/>
        </w:rPr>
        <w:tab/>
      </w:r>
      <w:r w:rsidR="00CA7B3C" w:rsidRPr="006B5B36">
        <w:rPr>
          <w:rFonts w:asciiTheme="majorHAnsi" w:hAnsiTheme="majorHAnsi" w:cstheme="majorHAnsi"/>
          <w:b/>
          <w:bCs/>
          <w:color w:val="002060"/>
        </w:rPr>
        <w:t xml:space="preserve"> </w:t>
      </w:r>
    </w:p>
    <w:p w14:paraId="76750B07" w14:textId="77777777" w:rsidR="00FB0E2B" w:rsidRPr="001B0FEB" w:rsidRDefault="00FB0E2B" w:rsidP="00FB0E2B">
      <w:pPr>
        <w:pStyle w:val="Default"/>
        <w:rPr>
          <w:rFonts w:asciiTheme="majorHAnsi" w:hAnsiTheme="majorHAnsi" w:cstheme="majorHAnsi"/>
          <w:b/>
          <w:bCs/>
          <w:color w:val="auto"/>
        </w:rPr>
      </w:pPr>
      <w:r w:rsidRPr="001B0FEB">
        <w:rPr>
          <w:rFonts w:asciiTheme="majorHAnsi" w:hAnsiTheme="majorHAnsi" w:cstheme="majorHAnsi"/>
          <w:b/>
          <w:bCs/>
          <w:color w:val="auto"/>
        </w:rPr>
        <w:t xml:space="preserve">Add New Rule at Rule 9 to read: - amend other rule numbers accordingly </w:t>
      </w:r>
    </w:p>
    <w:p w14:paraId="0335090D" w14:textId="77777777" w:rsidR="00FB0E2B" w:rsidRPr="001B0FEB" w:rsidRDefault="00FB0E2B" w:rsidP="00FB0E2B">
      <w:pPr>
        <w:pStyle w:val="Default"/>
        <w:rPr>
          <w:rFonts w:asciiTheme="majorHAnsi" w:hAnsiTheme="majorHAnsi" w:cstheme="majorHAnsi"/>
          <w:color w:val="FF0000"/>
        </w:rPr>
      </w:pPr>
      <w:r w:rsidRPr="001B0FEB">
        <w:rPr>
          <w:rFonts w:asciiTheme="majorHAnsi" w:hAnsiTheme="majorHAnsi" w:cstheme="majorHAnsi"/>
          <w:color w:val="FF0000"/>
        </w:rPr>
        <w:t xml:space="preserve">9. </w:t>
      </w:r>
      <w:r w:rsidRPr="00FE0965">
        <w:rPr>
          <w:rFonts w:asciiTheme="majorHAnsi" w:hAnsiTheme="majorHAnsi" w:cstheme="majorHAnsi"/>
          <w:color w:val="FF0000"/>
        </w:rPr>
        <w:t>CENTRAL REVIEW COMMITTEE</w:t>
      </w:r>
      <w:r w:rsidRPr="001B0FEB">
        <w:rPr>
          <w:rFonts w:asciiTheme="majorHAnsi" w:hAnsiTheme="majorHAnsi" w:cstheme="majorHAnsi"/>
          <w:b/>
          <w:bCs/>
          <w:color w:val="FF0000"/>
        </w:rPr>
        <w:t xml:space="preserve"> </w:t>
      </w:r>
    </w:p>
    <w:p w14:paraId="24A8F4CB" w14:textId="77777777" w:rsidR="00FB0E2B" w:rsidRPr="001B0FEB" w:rsidRDefault="00FB0E2B" w:rsidP="00FB0E2B">
      <w:pPr>
        <w:pStyle w:val="Default"/>
        <w:rPr>
          <w:rFonts w:asciiTheme="majorHAnsi" w:hAnsiTheme="majorHAnsi" w:cstheme="majorHAnsi"/>
          <w:color w:val="FF0000"/>
        </w:rPr>
      </w:pPr>
      <w:r w:rsidRPr="001B0FEB">
        <w:rPr>
          <w:rFonts w:asciiTheme="majorHAnsi" w:hAnsiTheme="majorHAnsi" w:cstheme="majorHAnsi"/>
          <w:color w:val="FF0000"/>
        </w:rPr>
        <w:t xml:space="preserve">9.1. A decision of Appeals committee may be challenged by referral to a newly established Central Review Committee (CRC) within 7 days from receipt of such decision subject to payment of a fee of €500 </w:t>
      </w:r>
    </w:p>
    <w:p w14:paraId="00C3C4A7" w14:textId="77777777" w:rsidR="00FB0E2B" w:rsidRPr="001B0FEB" w:rsidRDefault="00FB0E2B" w:rsidP="00FB0E2B">
      <w:pPr>
        <w:pStyle w:val="Default"/>
        <w:rPr>
          <w:rFonts w:asciiTheme="majorHAnsi" w:hAnsiTheme="majorHAnsi" w:cstheme="majorHAnsi"/>
          <w:color w:val="FF0000"/>
        </w:rPr>
      </w:pPr>
      <w:r w:rsidRPr="001B0FEB">
        <w:rPr>
          <w:rFonts w:asciiTheme="majorHAnsi" w:hAnsiTheme="majorHAnsi" w:cstheme="majorHAnsi"/>
          <w:color w:val="FF0000"/>
        </w:rPr>
        <w:t xml:space="preserve">9.2. The Central Review Committee has the power to overturn a decision of the Appeals Committee, uphold the decision of the Appeals Committee, or request that a further Appeal hearing takes place if it is found that the rules/procedures applied in the Appeal were incorrect. </w:t>
      </w:r>
    </w:p>
    <w:p w14:paraId="061BB569" w14:textId="77777777" w:rsidR="00FB0E2B" w:rsidRPr="001B0FEB" w:rsidRDefault="00FB0E2B" w:rsidP="00FB0E2B">
      <w:pPr>
        <w:rPr>
          <w:rFonts w:asciiTheme="majorHAnsi" w:hAnsiTheme="majorHAnsi" w:cstheme="majorHAnsi"/>
          <w:lang w:val="en-GB"/>
        </w:rPr>
      </w:pPr>
    </w:p>
    <w:p w14:paraId="4FBAA46B" w14:textId="77777777" w:rsidR="00FB0E2B" w:rsidRPr="001B0FEB" w:rsidRDefault="00FB0E2B" w:rsidP="00FB0E2B">
      <w:pPr>
        <w:ind w:right="11"/>
        <w:rPr>
          <w:rFonts w:asciiTheme="majorHAnsi" w:hAnsiTheme="majorHAnsi" w:cstheme="majorHAnsi"/>
        </w:rPr>
      </w:pPr>
    </w:p>
    <w:p w14:paraId="77594F2F" w14:textId="77777777" w:rsidR="00FB0E2B" w:rsidRPr="001B0FEB" w:rsidRDefault="00FB0E2B" w:rsidP="00FB0E2B">
      <w:pPr>
        <w:rPr>
          <w:rFonts w:asciiTheme="majorHAnsi" w:hAnsiTheme="majorHAnsi" w:cstheme="majorHAnsi"/>
          <w:b/>
          <w:bCs/>
          <w:color w:val="FF0000"/>
        </w:rPr>
      </w:pPr>
    </w:p>
    <w:p w14:paraId="133C408A" w14:textId="77777777" w:rsidR="0027705F" w:rsidRPr="001B0FEB" w:rsidRDefault="0027705F" w:rsidP="002E408D">
      <w:pPr>
        <w:pStyle w:val="Default"/>
        <w:rPr>
          <w:rFonts w:asciiTheme="majorHAnsi" w:hAnsiTheme="majorHAnsi" w:cstheme="majorHAnsi"/>
          <w:b/>
          <w:bCs/>
          <w:color w:val="0000CC"/>
        </w:rPr>
      </w:pPr>
    </w:p>
    <w:sectPr w:rsidR="0027705F" w:rsidRPr="001B0FEB" w:rsidSect="00154D09">
      <w:headerReference w:type="even" r:id="rId8"/>
      <w:headerReference w:type="default" r:id="rId9"/>
      <w:footerReference w:type="default" r:id="rId10"/>
      <w:pgSz w:w="11900" w:h="16840"/>
      <w:pgMar w:top="1361" w:right="1800" w:bottom="1440" w:left="1800"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7148" w14:textId="77777777" w:rsidR="00EB5FFF" w:rsidRDefault="00EB5FFF" w:rsidP="00154D09">
      <w:r>
        <w:separator/>
      </w:r>
    </w:p>
  </w:endnote>
  <w:endnote w:type="continuationSeparator" w:id="0">
    <w:p w14:paraId="348C99FE" w14:textId="77777777" w:rsidR="00EB5FFF" w:rsidRDefault="00EB5FFF" w:rsidP="0015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FS Albert Pro">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281453"/>
      <w:docPartObj>
        <w:docPartGallery w:val="Page Numbers (Bottom of Page)"/>
        <w:docPartUnique/>
      </w:docPartObj>
    </w:sdtPr>
    <w:sdtEndPr>
      <w:rPr>
        <w:noProof/>
      </w:rPr>
    </w:sdtEndPr>
    <w:sdtContent>
      <w:p w14:paraId="1B6D6603" w14:textId="49D1AF92" w:rsidR="00A46C71" w:rsidRDefault="00A46C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F05B7" w14:textId="77777777" w:rsidR="00A46C71" w:rsidRDefault="00A4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EFDC" w14:textId="77777777" w:rsidR="00EB5FFF" w:rsidRDefault="00EB5FFF" w:rsidP="00154D09">
      <w:r>
        <w:separator/>
      </w:r>
    </w:p>
  </w:footnote>
  <w:footnote w:type="continuationSeparator" w:id="0">
    <w:p w14:paraId="42384CBD" w14:textId="77777777" w:rsidR="00EB5FFF" w:rsidRDefault="00EB5FFF" w:rsidP="0015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154D09" w:rsidRDefault="00EB5FFF">
    <w:pPr>
      <w:pStyle w:val="Header"/>
    </w:pPr>
    <w:sdt>
      <w:sdtPr>
        <w:id w:val="171999623"/>
        <w:placeholder>
          <w:docPart w:val="5A0F53350EBF8744AC8E2D73C6C42851"/>
        </w:placeholder>
        <w:temporary/>
        <w:showingPlcHdr/>
      </w:sdtPr>
      <w:sdtEndPr/>
      <w:sdtContent>
        <w:r w:rsidR="00154D09">
          <w:t>[Type text]</w:t>
        </w:r>
      </w:sdtContent>
    </w:sdt>
    <w:r w:rsidR="00154D09">
      <w:ptab w:relativeTo="margin" w:alignment="center" w:leader="none"/>
    </w:r>
    <w:sdt>
      <w:sdtPr>
        <w:id w:val="171999624"/>
        <w:placeholder>
          <w:docPart w:val="9901AD2B0350CE4C994F0131FD060602"/>
        </w:placeholder>
        <w:temporary/>
        <w:showingPlcHdr/>
      </w:sdtPr>
      <w:sdtEndPr/>
      <w:sdtContent>
        <w:r w:rsidR="00154D09">
          <w:t>[Type text]</w:t>
        </w:r>
      </w:sdtContent>
    </w:sdt>
    <w:r w:rsidR="00154D09">
      <w:ptab w:relativeTo="margin" w:alignment="right" w:leader="none"/>
    </w:r>
    <w:sdt>
      <w:sdtPr>
        <w:id w:val="171999625"/>
        <w:placeholder>
          <w:docPart w:val="515F17035A446A44A67287088F985B40"/>
        </w:placeholder>
        <w:temporary/>
        <w:showingPlcHdr/>
      </w:sdtPr>
      <w:sdtEndPr/>
      <w:sdtContent>
        <w:r w:rsidR="00154D09">
          <w:t>[Type text]</w:t>
        </w:r>
      </w:sdtContent>
    </w:sdt>
  </w:p>
  <w:p w14:paraId="6B699379" w14:textId="77777777" w:rsidR="00154D09" w:rsidRDefault="00154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31038"/>
      <w:docPartObj>
        <w:docPartGallery w:val="Page Numbers (Top of Page)"/>
        <w:docPartUnique/>
      </w:docPartObj>
    </w:sdtPr>
    <w:sdtEndPr>
      <w:rPr>
        <w:noProof/>
      </w:rPr>
    </w:sdtEndPr>
    <w:sdtContent>
      <w:p w14:paraId="091594C7" w14:textId="4F6092A9" w:rsidR="003A4CD6" w:rsidRDefault="00EB5FFF" w:rsidP="00C32DA5">
        <w:pPr>
          <w:pStyle w:val="Header"/>
          <w:jc w:val="center"/>
        </w:pPr>
      </w:p>
    </w:sdtContent>
  </w:sdt>
  <w:p w14:paraId="6BB9E253" w14:textId="40844E99" w:rsidR="00154D09" w:rsidRDefault="00154D09" w:rsidP="00154D09">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FF2077"/>
    <w:multiLevelType w:val="hybridMultilevel"/>
    <w:tmpl w:val="7C42F1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E0CAB"/>
    <w:multiLevelType w:val="hybridMultilevel"/>
    <w:tmpl w:val="3A6467C2"/>
    <w:lvl w:ilvl="0" w:tplc="FFFFFFFF">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F35F64"/>
    <w:multiLevelType w:val="hybridMultilevel"/>
    <w:tmpl w:val="95EE71C6"/>
    <w:lvl w:ilvl="0" w:tplc="AAC245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A50234"/>
    <w:multiLevelType w:val="hybridMultilevel"/>
    <w:tmpl w:val="E96EA5D2"/>
    <w:lvl w:ilvl="0" w:tplc="0E124852">
      <w:start w:val="1"/>
      <w:numFmt w:val="lowerLetter"/>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C740C8"/>
    <w:multiLevelType w:val="hybridMultilevel"/>
    <w:tmpl w:val="D58CD7AE"/>
    <w:lvl w:ilvl="0" w:tplc="58E6FD4C">
      <w:start w:val="1"/>
      <w:numFmt w:val="lowerLetter"/>
      <w:lvlText w:val="(%1)"/>
      <w:lvlJc w:val="left"/>
      <w:pPr>
        <w:ind w:left="1080" w:hanging="360"/>
      </w:pPr>
      <w:rPr>
        <w:rFonts w:hint="default"/>
        <w:color w:val="201F1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69A1282"/>
    <w:multiLevelType w:val="hybridMultilevel"/>
    <w:tmpl w:val="B21E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545BE3"/>
    <w:multiLevelType w:val="hybridMultilevel"/>
    <w:tmpl w:val="48AF88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5F6EC4"/>
    <w:multiLevelType w:val="hybridMultilevel"/>
    <w:tmpl w:val="7730D02A"/>
    <w:lvl w:ilvl="0" w:tplc="D7A6842E">
      <w:start w:val="1"/>
      <w:numFmt w:val="lowerLetter"/>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8" w15:restartNumberingAfterBreak="0">
    <w:nsid w:val="2D253297"/>
    <w:multiLevelType w:val="hybridMultilevel"/>
    <w:tmpl w:val="76D67E66"/>
    <w:lvl w:ilvl="0" w:tplc="7646B88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E3071E"/>
    <w:multiLevelType w:val="hybridMultilevel"/>
    <w:tmpl w:val="90CC47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1513CE"/>
    <w:multiLevelType w:val="hybridMultilevel"/>
    <w:tmpl w:val="106C7EFC"/>
    <w:lvl w:ilvl="0" w:tplc="1E7CD928">
      <w:start w:val="1"/>
      <w:numFmt w:val="decimal"/>
      <w:lvlText w:val="%1"/>
      <w:lvlJc w:val="left"/>
      <w:pPr>
        <w:ind w:left="360"/>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lvl w:ilvl="1" w:tplc="7B38950E">
      <w:start w:val="1"/>
      <w:numFmt w:val="lowerLetter"/>
      <w:lvlText w:val="%2"/>
      <w:lvlJc w:val="left"/>
      <w:pPr>
        <w:ind w:left="729"/>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lvl w:ilvl="2" w:tplc="C00C196E">
      <w:start w:val="1"/>
      <w:numFmt w:val="lowerLetter"/>
      <w:lvlRestart w:val="0"/>
      <w:lvlText w:val="(%3)"/>
      <w:lvlJc w:val="left"/>
      <w:pPr>
        <w:ind w:left="1440"/>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lvl w:ilvl="3" w:tplc="F97A88EC">
      <w:start w:val="1"/>
      <w:numFmt w:val="decimal"/>
      <w:lvlText w:val="%4"/>
      <w:lvlJc w:val="left"/>
      <w:pPr>
        <w:ind w:left="1817"/>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lvl w:ilvl="4" w:tplc="5DCCCBBE">
      <w:start w:val="1"/>
      <w:numFmt w:val="lowerLetter"/>
      <w:lvlText w:val="%5"/>
      <w:lvlJc w:val="left"/>
      <w:pPr>
        <w:ind w:left="2537"/>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lvl w:ilvl="5" w:tplc="E454E756">
      <w:start w:val="1"/>
      <w:numFmt w:val="lowerRoman"/>
      <w:lvlText w:val="%6"/>
      <w:lvlJc w:val="left"/>
      <w:pPr>
        <w:ind w:left="3257"/>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lvl w:ilvl="6" w:tplc="4E34ACA8">
      <w:start w:val="1"/>
      <w:numFmt w:val="decimal"/>
      <w:lvlText w:val="%7"/>
      <w:lvlJc w:val="left"/>
      <w:pPr>
        <w:ind w:left="3977"/>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lvl w:ilvl="7" w:tplc="358A5598">
      <w:start w:val="1"/>
      <w:numFmt w:val="lowerLetter"/>
      <w:lvlText w:val="%8"/>
      <w:lvlJc w:val="left"/>
      <w:pPr>
        <w:ind w:left="4697"/>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lvl w:ilvl="8" w:tplc="35E886AE">
      <w:start w:val="1"/>
      <w:numFmt w:val="lowerRoman"/>
      <w:lvlText w:val="%9"/>
      <w:lvlJc w:val="left"/>
      <w:pPr>
        <w:ind w:left="5417"/>
      </w:pPr>
      <w:rPr>
        <w:rFonts w:ascii="Calibri" w:eastAsia="Calibri" w:hAnsi="Calibri" w:cs="Calibri"/>
        <w:b w:val="0"/>
        <w:i w:val="0"/>
        <w:strike w:val="0"/>
        <w:dstrike w:val="0"/>
        <w:color w:val="231F20"/>
        <w:sz w:val="27"/>
        <w:szCs w:val="27"/>
        <w:u w:val="none" w:color="000000"/>
        <w:bdr w:val="none" w:sz="0" w:space="0" w:color="auto"/>
        <w:shd w:val="clear" w:color="auto" w:fill="auto"/>
        <w:vertAlign w:val="baseline"/>
      </w:rPr>
    </w:lvl>
  </w:abstractNum>
  <w:abstractNum w:abstractNumId="11" w15:restartNumberingAfterBreak="0">
    <w:nsid w:val="408C75AA"/>
    <w:multiLevelType w:val="hybridMultilevel"/>
    <w:tmpl w:val="7CF6561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445F2815"/>
    <w:multiLevelType w:val="hybridMultilevel"/>
    <w:tmpl w:val="EB768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5500347E"/>
    <w:multiLevelType w:val="hybridMultilevel"/>
    <w:tmpl w:val="965A93FA"/>
    <w:lvl w:ilvl="0" w:tplc="7F06951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5FA32FE"/>
    <w:multiLevelType w:val="hybridMultilevel"/>
    <w:tmpl w:val="CD3E6C6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2D7C30"/>
    <w:multiLevelType w:val="hybridMultilevel"/>
    <w:tmpl w:val="1346E5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C8B09A7"/>
    <w:multiLevelType w:val="hybridMultilevel"/>
    <w:tmpl w:val="89226FE8"/>
    <w:lvl w:ilvl="0" w:tplc="4FE8F37C">
      <w:start w:val="1"/>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F83375"/>
    <w:multiLevelType w:val="hybridMultilevel"/>
    <w:tmpl w:val="47307EF0"/>
    <w:lvl w:ilvl="0" w:tplc="0809000F">
      <w:start w:val="1"/>
      <w:numFmt w:val="decimal"/>
      <w:lvlText w:val="%1."/>
      <w:lvlJc w:val="left"/>
      <w:pPr>
        <w:ind w:left="360" w:hanging="360"/>
      </w:pPr>
    </w:lvl>
    <w:lvl w:ilvl="1" w:tplc="08090019">
      <w:start w:val="1"/>
      <w:numFmt w:val="lowerLetter"/>
      <w:lvlText w:val="%2."/>
      <w:lvlJc w:val="left"/>
      <w:pPr>
        <w:ind w:left="1068"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FC1489A"/>
    <w:multiLevelType w:val="hybridMultilevel"/>
    <w:tmpl w:val="5C92B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E2CC6"/>
    <w:multiLevelType w:val="hybridMultilevel"/>
    <w:tmpl w:val="DF181F86"/>
    <w:lvl w:ilvl="0" w:tplc="BC84C1E8">
      <w:numFmt w:val="bullet"/>
      <w:lvlText w:val="o"/>
      <w:lvlJc w:val="left"/>
      <w:pPr>
        <w:ind w:left="450" w:hanging="335"/>
      </w:pPr>
      <w:rPr>
        <w:rFonts w:ascii="Courier New" w:eastAsia="Courier New" w:hAnsi="Courier New" w:cs="Courier New" w:hint="default"/>
        <w:b w:val="0"/>
        <w:bCs w:val="0"/>
        <w:i w:val="0"/>
        <w:iCs w:val="0"/>
        <w:w w:val="100"/>
        <w:sz w:val="20"/>
        <w:szCs w:val="20"/>
        <w:lang w:val="en-US" w:eastAsia="en-US" w:bidi="ar-SA"/>
      </w:rPr>
    </w:lvl>
    <w:lvl w:ilvl="1" w:tplc="7840A3D6">
      <w:numFmt w:val="bullet"/>
      <w:lvlText w:val="•"/>
      <w:lvlJc w:val="left"/>
      <w:pPr>
        <w:ind w:left="1381" w:hanging="720"/>
      </w:pPr>
      <w:rPr>
        <w:rFonts w:ascii="Arial" w:eastAsia="Arial" w:hAnsi="Arial" w:cs="Arial" w:hint="default"/>
        <w:b w:val="0"/>
        <w:bCs w:val="0"/>
        <w:i w:val="0"/>
        <w:iCs w:val="0"/>
        <w:w w:val="131"/>
        <w:sz w:val="22"/>
        <w:szCs w:val="22"/>
        <w:lang w:val="en-US" w:eastAsia="en-US" w:bidi="ar-SA"/>
      </w:rPr>
    </w:lvl>
    <w:lvl w:ilvl="2" w:tplc="F8EAAA62">
      <w:numFmt w:val="bullet"/>
      <w:lvlText w:val="•"/>
      <w:lvlJc w:val="left"/>
      <w:pPr>
        <w:ind w:left="1301" w:hanging="340"/>
      </w:pPr>
      <w:rPr>
        <w:rFonts w:ascii="Times New Roman" w:eastAsia="Times New Roman" w:hAnsi="Times New Roman" w:cs="Times New Roman" w:hint="default"/>
        <w:b w:val="0"/>
        <w:bCs w:val="0"/>
        <w:i w:val="0"/>
        <w:iCs w:val="0"/>
        <w:w w:val="131"/>
        <w:sz w:val="20"/>
        <w:szCs w:val="20"/>
        <w:lang w:val="en-US" w:eastAsia="en-US" w:bidi="ar-SA"/>
      </w:rPr>
    </w:lvl>
    <w:lvl w:ilvl="3" w:tplc="F3DA8CCA">
      <w:numFmt w:val="bullet"/>
      <w:lvlText w:val="•"/>
      <w:lvlJc w:val="left"/>
      <w:pPr>
        <w:ind w:left="2572" w:hanging="340"/>
      </w:pPr>
      <w:rPr>
        <w:lang w:val="en-US" w:eastAsia="en-US" w:bidi="ar-SA"/>
      </w:rPr>
    </w:lvl>
    <w:lvl w:ilvl="4" w:tplc="83A85B54">
      <w:numFmt w:val="bullet"/>
      <w:lvlText w:val="•"/>
      <w:lvlJc w:val="left"/>
      <w:pPr>
        <w:ind w:left="3765" w:hanging="340"/>
      </w:pPr>
      <w:rPr>
        <w:lang w:val="en-US" w:eastAsia="en-US" w:bidi="ar-SA"/>
      </w:rPr>
    </w:lvl>
    <w:lvl w:ilvl="5" w:tplc="0D6438F2">
      <w:numFmt w:val="bullet"/>
      <w:lvlText w:val="•"/>
      <w:lvlJc w:val="left"/>
      <w:pPr>
        <w:ind w:left="4957" w:hanging="340"/>
      </w:pPr>
      <w:rPr>
        <w:lang w:val="en-US" w:eastAsia="en-US" w:bidi="ar-SA"/>
      </w:rPr>
    </w:lvl>
    <w:lvl w:ilvl="6" w:tplc="E940C9C6">
      <w:numFmt w:val="bullet"/>
      <w:lvlText w:val="•"/>
      <w:lvlJc w:val="left"/>
      <w:pPr>
        <w:ind w:left="6150" w:hanging="340"/>
      </w:pPr>
      <w:rPr>
        <w:lang w:val="en-US" w:eastAsia="en-US" w:bidi="ar-SA"/>
      </w:rPr>
    </w:lvl>
    <w:lvl w:ilvl="7" w:tplc="3684ED94">
      <w:numFmt w:val="bullet"/>
      <w:lvlText w:val="•"/>
      <w:lvlJc w:val="left"/>
      <w:pPr>
        <w:ind w:left="7342" w:hanging="340"/>
      </w:pPr>
      <w:rPr>
        <w:lang w:val="en-US" w:eastAsia="en-US" w:bidi="ar-SA"/>
      </w:rPr>
    </w:lvl>
    <w:lvl w:ilvl="8" w:tplc="F020C23E">
      <w:numFmt w:val="bullet"/>
      <w:lvlText w:val="•"/>
      <w:lvlJc w:val="left"/>
      <w:pPr>
        <w:ind w:left="8535" w:hanging="340"/>
      </w:pPr>
      <w:rPr>
        <w:lang w:val="en-US" w:eastAsia="en-US" w:bidi="ar-SA"/>
      </w:rPr>
    </w:lvl>
  </w:abstractNum>
  <w:abstractNum w:abstractNumId="20" w15:restartNumberingAfterBreak="0">
    <w:nsid w:val="6783608D"/>
    <w:multiLevelType w:val="hybridMultilevel"/>
    <w:tmpl w:val="D01085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280F7A"/>
    <w:multiLevelType w:val="hybridMultilevel"/>
    <w:tmpl w:val="E0501DB6"/>
    <w:lvl w:ilvl="0" w:tplc="C7C204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2860C5"/>
    <w:multiLevelType w:val="hybridMultilevel"/>
    <w:tmpl w:val="2D64D7B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135B26"/>
    <w:multiLevelType w:val="hybridMultilevel"/>
    <w:tmpl w:val="F1D06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1146F75"/>
    <w:multiLevelType w:val="hybridMultilevel"/>
    <w:tmpl w:val="94EA6556"/>
    <w:lvl w:ilvl="0" w:tplc="3F80706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4F23FD0"/>
    <w:multiLevelType w:val="hybridMultilevel"/>
    <w:tmpl w:val="9618BF7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15:restartNumberingAfterBreak="0">
    <w:nsid w:val="75395540"/>
    <w:multiLevelType w:val="hybridMultilevel"/>
    <w:tmpl w:val="4D6C7C64"/>
    <w:lvl w:ilvl="0" w:tplc="967815C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7B0F4767"/>
    <w:multiLevelType w:val="hybridMultilevel"/>
    <w:tmpl w:val="8362E5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E22B68"/>
    <w:multiLevelType w:val="hybridMultilevel"/>
    <w:tmpl w:val="373E8CB0"/>
    <w:lvl w:ilvl="0" w:tplc="B3C88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E7E71B7"/>
    <w:multiLevelType w:val="hybridMultilevel"/>
    <w:tmpl w:val="6E5AF3E4"/>
    <w:lvl w:ilvl="0" w:tplc="5818FEB0">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37296D"/>
    <w:multiLevelType w:val="hybridMultilevel"/>
    <w:tmpl w:val="A82E946E"/>
    <w:lvl w:ilvl="0" w:tplc="D086349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F5C4DCA"/>
    <w:multiLevelType w:val="hybridMultilevel"/>
    <w:tmpl w:val="D010852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12"/>
  </w:num>
  <w:num w:numId="7">
    <w:abstractNumId w:val="18"/>
  </w:num>
  <w:num w:numId="8">
    <w:abstractNumId w:val="10"/>
  </w:num>
  <w:num w:numId="9">
    <w:abstractNumId w:val="30"/>
  </w:num>
  <w:num w:numId="10">
    <w:abstractNumId w:val="27"/>
  </w:num>
  <w:num w:numId="11">
    <w:abstractNumId w:val="17"/>
  </w:num>
  <w:num w:numId="12">
    <w:abstractNumId w:val="31"/>
  </w:num>
  <w:num w:numId="13">
    <w:abstractNumId w:val="20"/>
  </w:num>
  <w:num w:numId="14">
    <w:abstractNumId w:val="22"/>
  </w:num>
  <w:num w:numId="15">
    <w:abstractNumId w:val="8"/>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
  </w:num>
  <w:num w:numId="21">
    <w:abstractNumId w:val="9"/>
  </w:num>
  <w:num w:numId="22">
    <w:abstractNumId w:val="7"/>
  </w:num>
  <w:num w:numId="23">
    <w:abstractNumId w:val="25"/>
  </w:num>
  <w:num w:numId="24">
    <w:abstractNumId w:val="24"/>
  </w:num>
  <w:num w:numId="25">
    <w:abstractNumId w:val="11"/>
  </w:num>
  <w:num w:numId="26">
    <w:abstractNumId w:val="4"/>
  </w:num>
  <w:num w:numId="27">
    <w:abstractNumId w:val="13"/>
  </w:num>
  <w:num w:numId="28">
    <w:abstractNumId w:val="14"/>
  </w:num>
  <w:num w:numId="29">
    <w:abstractNumId w:val="21"/>
  </w:num>
  <w:num w:numId="30">
    <w:abstractNumId w:val="3"/>
  </w:num>
  <w:num w:numId="31">
    <w:abstractNumId w:val="28"/>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09"/>
    <w:rsid w:val="00006F28"/>
    <w:rsid w:val="00010E80"/>
    <w:rsid w:val="00011200"/>
    <w:rsid w:val="00014785"/>
    <w:rsid w:val="00017EF4"/>
    <w:rsid w:val="00033EE7"/>
    <w:rsid w:val="00033F13"/>
    <w:rsid w:val="00036AEE"/>
    <w:rsid w:val="00045C8F"/>
    <w:rsid w:val="00053B75"/>
    <w:rsid w:val="000600BF"/>
    <w:rsid w:val="00093D40"/>
    <w:rsid w:val="000A0CEC"/>
    <w:rsid w:val="000A4D19"/>
    <w:rsid w:val="000E3452"/>
    <w:rsid w:val="00112E02"/>
    <w:rsid w:val="0012391E"/>
    <w:rsid w:val="00127A41"/>
    <w:rsid w:val="001406C9"/>
    <w:rsid w:val="00154D09"/>
    <w:rsid w:val="00163B52"/>
    <w:rsid w:val="00167EB4"/>
    <w:rsid w:val="00193C18"/>
    <w:rsid w:val="001B0FEB"/>
    <w:rsid w:val="001E0139"/>
    <w:rsid w:val="001F70C4"/>
    <w:rsid w:val="00200A41"/>
    <w:rsid w:val="0023360D"/>
    <w:rsid w:val="002563A2"/>
    <w:rsid w:val="0027705F"/>
    <w:rsid w:val="002876EE"/>
    <w:rsid w:val="00287769"/>
    <w:rsid w:val="002A09FF"/>
    <w:rsid w:val="002A29C0"/>
    <w:rsid w:val="002B06D0"/>
    <w:rsid w:val="002C494E"/>
    <w:rsid w:val="002E1283"/>
    <w:rsid w:val="002E408D"/>
    <w:rsid w:val="00313575"/>
    <w:rsid w:val="00332601"/>
    <w:rsid w:val="00334DC6"/>
    <w:rsid w:val="003417A8"/>
    <w:rsid w:val="00341A7D"/>
    <w:rsid w:val="00371ED2"/>
    <w:rsid w:val="00372B11"/>
    <w:rsid w:val="0037719B"/>
    <w:rsid w:val="00383D2F"/>
    <w:rsid w:val="003859B3"/>
    <w:rsid w:val="003923EC"/>
    <w:rsid w:val="003953F7"/>
    <w:rsid w:val="003A4478"/>
    <w:rsid w:val="003A4CD6"/>
    <w:rsid w:val="003D3C43"/>
    <w:rsid w:val="003D4F17"/>
    <w:rsid w:val="003E5C71"/>
    <w:rsid w:val="004027EA"/>
    <w:rsid w:val="0040312E"/>
    <w:rsid w:val="00420209"/>
    <w:rsid w:val="0043572A"/>
    <w:rsid w:val="00460E15"/>
    <w:rsid w:val="00461D6A"/>
    <w:rsid w:val="00473DBC"/>
    <w:rsid w:val="00476A5C"/>
    <w:rsid w:val="00484B41"/>
    <w:rsid w:val="004A5B21"/>
    <w:rsid w:val="004C4589"/>
    <w:rsid w:val="004E7BBF"/>
    <w:rsid w:val="004F3912"/>
    <w:rsid w:val="0051052C"/>
    <w:rsid w:val="0051457D"/>
    <w:rsid w:val="0054140F"/>
    <w:rsid w:val="0057241B"/>
    <w:rsid w:val="0057262E"/>
    <w:rsid w:val="00576498"/>
    <w:rsid w:val="005C191A"/>
    <w:rsid w:val="005C3862"/>
    <w:rsid w:val="005D0C2A"/>
    <w:rsid w:val="005D2812"/>
    <w:rsid w:val="005D4446"/>
    <w:rsid w:val="00634FAC"/>
    <w:rsid w:val="006842C4"/>
    <w:rsid w:val="00687F89"/>
    <w:rsid w:val="006B5B36"/>
    <w:rsid w:val="006C7AEC"/>
    <w:rsid w:val="006D6B3A"/>
    <w:rsid w:val="006D6C69"/>
    <w:rsid w:val="00712ECE"/>
    <w:rsid w:val="00720173"/>
    <w:rsid w:val="00752237"/>
    <w:rsid w:val="00761972"/>
    <w:rsid w:val="00765D96"/>
    <w:rsid w:val="007A7744"/>
    <w:rsid w:val="007A7BB1"/>
    <w:rsid w:val="007B1401"/>
    <w:rsid w:val="007C0EDE"/>
    <w:rsid w:val="007C1B7F"/>
    <w:rsid w:val="007F5355"/>
    <w:rsid w:val="00825975"/>
    <w:rsid w:val="0083452C"/>
    <w:rsid w:val="00841717"/>
    <w:rsid w:val="008437AD"/>
    <w:rsid w:val="00875A1E"/>
    <w:rsid w:val="0088633B"/>
    <w:rsid w:val="008A389B"/>
    <w:rsid w:val="008D2D88"/>
    <w:rsid w:val="008D362E"/>
    <w:rsid w:val="008F00D2"/>
    <w:rsid w:val="009039C2"/>
    <w:rsid w:val="00916230"/>
    <w:rsid w:val="00926DC6"/>
    <w:rsid w:val="00985058"/>
    <w:rsid w:val="00991AF6"/>
    <w:rsid w:val="0099753A"/>
    <w:rsid w:val="009C1BC3"/>
    <w:rsid w:val="009C454A"/>
    <w:rsid w:val="009F0512"/>
    <w:rsid w:val="00A1437A"/>
    <w:rsid w:val="00A22AC4"/>
    <w:rsid w:val="00A27641"/>
    <w:rsid w:val="00A43BC3"/>
    <w:rsid w:val="00A46C71"/>
    <w:rsid w:val="00A47528"/>
    <w:rsid w:val="00A55C3A"/>
    <w:rsid w:val="00A612A0"/>
    <w:rsid w:val="00A6419F"/>
    <w:rsid w:val="00A86C4D"/>
    <w:rsid w:val="00A9567D"/>
    <w:rsid w:val="00AC2100"/>
    <w:rsid w:val="00AD358D"/>
    <w:rsid w:val="00AD5E0F"/>
    <w:rsid w:val="00AE7F05"/>
    <w:rsid w:val="00B03E58"/>
    <w:rsid w:val="00B33D2E"/>
    <w:rsid w:val="00B368DD"/>
    <w:rsid w:val="00B7141D"/>
    <w:rsid w:val="00B76D97"/>
    <w:rsid w:val="00B80DE2"/>
    <w:rsid w:val="00B962EE"/>
    <w:rsid w:val="00BB5981"/>
    <w:rsid w:val="00BE4F51"/>
    <w:rsid w:val="00BE5135"/>
    <w:rsid w:val="00BF2675"/>
    <w:rsid w:val="00BF322A"/>
    <w:rsid w:val="00C112C8"/>
    <w:rsid w:val="00C13FF5"/>
    <w:rsid w:val="00C15D66"/>
    <w:rsid w:val="00C2392D"/>
    <w:rsid w:val="00C32DA5"/>
    <w:rsid w:val="00C67807"/>
    <w:rsid w:val="00C76D5A"/>
    <w:rsid w:val="00C94579"/>
    <w:rsid w:val="00CA7B3C"/>
    <w:rsid w:val="00CB185F"/>
    <w:rsid w:val="00CB1930"/>
    <w:rsid w:val="00CF4F95"/>
    <w:rsid w:val="00D243D3"/>
    <w:rsid w:val="00D2733D"/>
    <w:rsid w:val="00D40F27"/>
    <w:rsid w:val="00D53029"/>
    <w:rsid w:val="00DA1DE5"/>
    <w:rsid w:val="00DA73CE"/>
    <w:rsid w:val="00DB62ED"/>
    <w:rsid w:val="00DC6FDF"/>
    <w:rsid w:val="00DE752A"/>
    <w:rsid w:val="00E07272"/>
    <w:rsid w:val="00E143CF"/>
    <w:rsid w:val="00E156C4"/>
    <w:rsid w:val="00E422D0"/>
    <w:rsid w:val="00E4569B"/>
    <w:rsid w:val="00E5013B"/>
    <w:rsid w:val="00E5127B"/>
    <w:rsid w:val="00E5640E"/>
    <w:rsid w:val="00E57F72"/>
    <w:rsid w:val="00E62C92"/>
    <w:rsid w:val="00E74EBB"/>
    <w:rsid w:val="00E83CB1"/>
    <w:rsid w:val="00E961F0"/>
    <w:rsid w:val="00EB5FFF"/>
    <w:rsid w:val="00EE074C"/>
    <w:rsid w:val="00EF6827"/>
    <w:rsid w:val="00EF6EAB"/>
    <w:rsid w:val="00F221F5"/>
    <w:rsid w:val="00F3303D"/>
    <w:rsid w:val="00F3383F"/>
    <w:rsid w:val="00F4204A"/>
    <w:rsid w:val="00F503D5"/>
    <w:rsid w:val="00F51AE8"/>
    <w:rsid w:val="00F623C0"/>
    <w:rsid w:val="00F66B5D"/>
    <w:rsid w:val="00F91085"/>
    <w:rsid w:val="00F95FA5"/>
    <w:rsid w:val="00F96124"/>
    <w:rsid w:val="00FB0E2B"/>
    <w:rsid w:val="00FB1665"/>
    <w:rsid w:val="00FC050F"/>
    <w:rsid w:val="00FC08DC"/>
    <w:rsid w:val="00FE0965"/>
    <w:rsid w:val="4F69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17136"/>
  <w15:docId w15:val="{097CF8AC-5F5D-4E44-83C0-B293E60B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17"/>
  </w:style>
  <w:style w:type="paragraph" w:styleId="Heading1">
    <w:name w:val="heading 1"/>
    <w:basedOn w:val="Normal"/>
    <w:next w:val="Normal"/>
    <w:link w:val="Heading1Char"/>
    <w:qFormat/>
    <w:rsid w:val="004A5B21"/>
    <w:pPr>
      <w:keepNext/>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D09"/>
    <w:pPr>
      <w:tabs>
        <w:tab w:val="center" w:pos="4320"/>
        <w:tab w:val="right" w:pos="8640"/>
      </w:tabs>
    </w:pPr>
  </w:style>
  <w:style w:type="character" w:customStyle="1" w:styleId="HeaderChar">
    <w:name w:val="Header Char"/>
    <w:basedOn w:val="DefaultParagraphFont"/>
    <w:link w:val="Header"/>
    <w:uiPriority w:val="99"/>
    <w:rsid w:val="00154D09"/>
  </w:style>
  <w:style w:type="paragraph" w:styleId="Footer">
    <w:name w:val="footer"/>
    <w:basedOn w:val="Normal"/>
    <w:link w:val="FooterChar"/>
    <w:uiPriority w:val="99"/>
    <w:unhideWhenUsed/>
    <w:rsid w:val="00154D09"/>
    <w:pPr>
      <w:tabs>
        <w:tab w:val="center" w:pos="4320"/>
        <w:tab w:val="right" w:pos="8640"/>
      </w:tabs>
    </w:pPr>
  </w:style>
  <w:style w:type="character" w:customStyle="1" w:styleId="FooterChar">
    <w:name w:val="Footer Char"/>
    <w:basedOn w:val="DefaultParagraphFont"/>
    <w:link w:val="Footer"/>
    <w:uiPriority w:val="99"/>
    <w:rsid w:val="00154D09"/>
  </w:style>
  <w:style w:type="paragraph" w:styleId="BalloonText">
    <w:name w:val="Balloon Text"/>
    <w:basedOn w:val="Normal"/>
    <w:link w:val="BalloonTextChar"/>
    <w:uiPriority w:val="99"/>
    <w:semiHidden/>
    <w:unhideWhenUsed/>
    <w:rsid w:val="00154D09"/>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D09"/>
    <w:rPr>
      <w:rFonts w:ascii="Lucida Grande" w:hAnsi="Lucida Grande"/>
      <w:sz w:val="18"/>
      <w:szCs w:val="18"/>
    </w:rPr>
  </w:style>
  <w:style w:type="character" w:customStyle="1" w:styleId="Heading1Char">
    <w:name w:val="Heading 1 Char"/>
    <w:basedOn w:val="DefaultParagraphFont"/>
    <w:link w:val="Heading1"/>
    <w:rsid w:val="004A5B21"/>
    <w:rPr>
      <w:rFonts w:ascii="Times New Roman" w:eastAsia="Times New Roman" w:hAnsi="Times New Roman" w:cs="Times New Roman"/>
      <w:b/>
      <w:bCs/>
      <w:lang w:val="en-GB"/>
    </w:rPr>
  </w:style>
  <w:style w:type="paragraph" w:styleId="Title">
    <w:name w:val="Title"/>
    <w:basedOn w:val="Normal"/>
    <w:link w:val="TitleChar"/>
    <w:qFormat/>
    <w:rsid w:val="004A5B21"/>
    <w:pPr>
      <w:jc w:val="center"/>
    </w:pPr>
    <w:rPr>
      <w:rFonts w:ascii="Times New Roman" w:eastAsia="Times New Roman" w:hAnsi="Times New Roman" w:cs="Times New Roman"/>
      <w:b/>
      <w:bCs/>
      <w:lang w:val="en-GB"/>
    </w:rPr>
  </w:style>
  <w:style w:type="character" w:customStyle="1" w:styleId="TitleChar">
    <w:name w:val="Title Char"/>
    <w:basedOn w:val="DefaultParagraphFont"/>
    <w:link w:val="Title"/>
    <w:rsid w:val="004A5B21"/>
    <w:rPr>
      <w:rFonts w:ascii="Times New Roman" w:eastAsia="Times New Roman" w:hAnsi="Times New Roman" w:cs="Times New Roman"/>
      <w:b/>
      <w:bCs/>
      <w:lang w:val="en-GB"/>
    </w:rPr>
  </w:style>
  <w:style w:type="paragraph" w:styleId="ListParagraph">
    <w:name w:val="List Paragraph"/>
    <w:basedOn w:val="Normal"/>
    <w:uiPriority w:val="34"/>
    <w:qFormat/>
    <w:rsid w:val="00AD358D"/>
    <w:pPr>
      <w:ind w:left="720"/>
      <w:contextualSpacing/>
    </w:pPr>
  </w:style>
  <w:style w:type="paragraph" w:customStyle="1" w:styleId="Default">
    <w:name w:val="Default"/>
    <w:rsid w:val="00EE074C"/>
    <w:pPr>
      <w:autoSpaceDE w:val="0"/>
      <w:autoSpaceDN w:val="0"/>
      <w:adjustRightInd w:val="0"/>
    </w:pPr>
    <w:rPr>
      <w:rFonts w:ascii="Calibri" w:eastAsiaTheme="minorHAnsi" w:hAnsi="Calibri" w:cs="Calibri"/>
      <w:color w:val="000000"/>
      <w:lang w:val="en-GB"/>
    </w:rPr>
  </w:style>
  <w:style w:type="paragraph" w:styleId="NormalWeb">
    <w:name w:val="Normal (Web)"/>
    <w:basedOn w:val="Normal"/>
    <w:uiPriority w:val="99"/>
    <w:unhideWhenUsed/>
    <w:rsid w:val="00200A41"/>
    <w:pPr>
      <w:spacing w:before="100" w:beforeAutospacing="1" w:after="100" w:afterAutospacing="1"/>
    </w:pPr>
    <w:rPr>
      <w:rFonts w:ascii="Times New Roman" w:eastAsia="Times New Roman" w:hAnsi="Times New Roman" w:cs="Times New Roman"/>
      <w:lang w:val="en-IE" w:eastAsia="en-IE"/>
    </w:rPr>
  </w:style>
  <w:style w:type="paragraph" w:customStyle="1" w:styleId="Pa3">
    <w:name w:val="Pa3"/>
    <w:basedOn w:val="Default"/>
    <w:next w:val="Default"/>
    <w:uiPriority w:val="99"/>
    <w:rsid w:val="00484B41"/>
    <w:pPr>
      <w:spacing w:line="271" w:lineRule="atLeast"/>
    </w:pPr>
    <w:rPr>
      <w:rFonts w:ascii="FS Albert Pro" w:eastAsiaTheme="minorEastAsia" w:hAnsi="FS Albert Pro" w:cstheme="minorBidi"/>
      <w:color w:val="auto"/>
      <w:lang w:val="en-IE"/>
    </w:rPr>
  </w:style>
  <w:style w:type="character" w:customStyle="1" w:styleId="A4">
    <w:name w:val="A4"/>
    <w:uiPriority w:val="99"/>
    <w:rsid w:val="008A389B"/>
    <w:rPr>
      <w:rFonts w:cs="FS Albert Pro"/>
      <w:color w:val="000000"/>
      <w:sz w:val="27"/>
      <w:szCs w:val="27"/>
    </w:rPr>
  </w:style>
  <w:style w:type="character" w:styleId="Hyperlink">
    <w:name w:val="Hyperlink"/>
    <w:basedOn w:val="DefaultParagraphFont"/>
    <w:uiPriority w:val="99"/>
    <w:unhideWhenUsed/>
    <w:rsid w:val="008A389B"/>
    <w:rPr>
      <w:color w:val="0000FF" w:themeColor="hyperlink"/>
      <w:u w:val="single"/>
    </w:rPr>
  </w:style>
  <w:style w:type="character" w:styleId="UnresolvedMention">
    <w:name w:val="Unresolved Mention"/>
    <w:basedOn w:val="DefaultParagraphFont"/>
    <w:uiPriority w:val="99"/>
    <w:semiHidden/>
    <w:unhideWhenUsed/>
    <w:rsid w:val="008A389B"/>
    <w:rPr>
      <w:color w:val="605E5C"/>
      <w:shd w:val="clear" w:color="auto" w:fill="E1DFDD"/>
    </w:rPr>
  </w:style>
  <w:style w:type="character" w:customStyle="1" w:styleId="A2">
    <w:name w:val="A2"/>
    <w:uiPriority w:val="99"/>
    <w:rsid w:val="00D53029"/>
    <w:rPr>
      <w:rFonts w:cs="FS Albert Pro"/>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05665">
      <w:bodyDiv w:val="1"/>
      <w:marLeft w:val="0"/>
      <w:marRight w:val="0"/>
      <w:marTop w:val="0"/>
      <w:marBottom w:val="0"/>
      <w:divBdr>
        <w:top w:val="none" w:sz="0" w:space="0" w:color="auto"/>
        <w:left w:val="none" w:sz="0" w:space="0" w:color="auto"/>
        <w:bottom w:val="none" w:sz="0" w:space="0" w:color="auto"/>
        <w:right w:val="none" w:sz="0" w:space="0" w:color="auto"/>
      </w:divBdr>
    </w:div>
    <w:div w:id="970788642">
      <w:bodyDiv w:val="1"/>
      <w:marLeft w:val="0"/>
      <w:marRight w:val="0"/>
      <w:marTop w:val="0"/>
      <w:marBottom w:val="0"/>
      <w:divBdr>
        <w:top w:val="none" w:sz="0" w:space="0" w:color="auto"/>
        <w:left w:val="none" w:sz="0" w:space="0" w:color="auto"/>
        <w:bottom w:val="none" w:sz="0" w:space="0" w:color="auto"/>
        <w:right w:val="none" w:sz="0" w:space="0" w:color="auto"/>
      </w:divBdr>
    </w:div>
    <w:div w:id="1069424267">
      <w:bodyDiv w:val="1"/>
      <w:marLeft w:val="0"/>
      <w:marRight w:val="0"/>
      <w:marTop w:val="0"/>
      <w:marBottom w:val="0"/>
      <w:divBdr>
        <w:top w:val="none" w:sz="0" w:space="0" w:color="auto"/>
        <w:left w:val="none" w:sz="0" w:space="0" w:color="auto"/>
        <w:bottom w:val="none" w:sz="0" w:space="0" w:color="auto"/>
        <w:right w:val="none" w:sz="0" w:space="0" w:color="auto"/>
      </w:divBdr>
    </w:div>
    <w:div w:id="1376395371">
      <w:bodyDiv w:val="1"/>
      <w:marLeft w:val="0"/>
      <w:marRight w:val="0"/>
      <w:marTop w:val="0"/>
      <w:marBottom w:val="0"/>
      <w:divBdr>
        <w:top w:val="none" w:sz="0" w:space="0" w:color="auto"/>
        <w:left w:val="none" w:sz="0" w:space="0" w:color="auto"/>
        <w:bottom w:val="none" w:sz="0" w:space="0" w:color="auto"/>
        <w:right w:val="none" w:sz="0" w:space="0" w:color="auto"/>
      </w:divBdr>
    </w:div>
    <w:div w:id="1509369474">
      <w:bodyDiv w:val="1"/>
      <w:marLeft w:val="0"/>
      <w:marRight w:val="0"/>
      <w:marTop w:val="0"/>
      <w:marBottom w:val="0"/>
      <w:divBdr>
        <w:top w:val="none" w:sz="0" w:space="0" w:color="auto"/>
        <w:left w:val="none" w:sz="0" w:space="0" w:color="auto"/>
        <w:bottom w:val="none" w:sz="0" w:space="0" w:color="auto"/>
        <w:right w:val="none" w:sz="0" w:space="0" w:color="auto"/>
      </w:divBdr>
    </w:div>
    <w:div w:id="1627466805">
      <w:bodyDiv w:val="1"/>
      <w:marLeft w:val="0"/>
      <w:marRight w:val="0"/>
      <w:marTop w:val="0"/>
      <w:marBottom w:val="0"/>
      <w:divBdr>
        <w:top w:val="none" w:sz="0" w:space="0" w:color="auto"/>
        <w:left w:val="none" w:sz="0" w:space="0" w:color="auto"/>
        <w:bottom w:val="none" w:sz="0" w:space="0" w:color="auto"/>
        <w:right w:val="none" w:sz="0" w:space="0" w:color="auto"/>
      </w:divBdr>
    </w:div>
    <w:div w:id="1651130653">
      <w:bodyDiv w:val="1"/>
      <w:marLeft w:val="0"/>
      <w:marRight w:val="0"/>
      <w:marTop w:val="0"/>
      <w:marBottom w:val="0"/>
      <w:divBdr>
        <w:top w:val="none" w:sz="0" w:space="0" w:color="auto"/>
        <w:left w:val="none" w:sz="0" w:space="0" w:color="auto"/>
        <w:bottom w:val="none" w:sz="0" w:space="0" w:color="auto"/>
        <w:right w:val="none" w:sz="0" w:space="0" w:color="auto"/>
      </w:divBdr>
    </w:div>
    <w:div w:id="200088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0F53350EBF8744AC8E2D73C6C42851"/>
        <w:category>
          <w:name w:val="General"/>
          <w:gallery w:val="placeholder"/>
        </w:category>
        <w:types>
          <w:type w:val="bbPlcHdr"/>
        </w:types>
        <w:behaviors>
          <w:behavior w:val="content"/>
        </w:behaviors>
        <w:guid w:val="{368A0588-E917-8E4E-A87E-BC1331FFF3A2}"/>
      </w:docPartPr>
      <w:docPartBody>
        <w:p w:rsidR="00D0275F" w:rsidRDefault="00B53EEB" w:rsidP="00B53EEB">
          <w:pPr>
            <w:pStyle w:val="5A0F53350EBF8744AC8E2D73C6C42851"/>
          </w:pPr>
          <w:r>
            <w:t>[Type text]</w:t>
          </w:r>
        </w:p>
      </w:docPartBody>
    </w:docPart>
    <w:docPart>
      <w:docPartPr>
        <w:name w:val="9901AD2B0350CE4C994F0131FD060602"/>
        <w:category>
          <w:name w:val="General"/>
          <w:gallery w:val="placeholder"/>
        </w:category>
        <w:types>
          <w:type w:val="bbPlcHdr"/>
        </w:types>
        <w:behaviors>
          <w:behavior w:val="content"/>
        </w:behaviors>
        <w:guid w:val="{491F11DE-D48C-8B48-9472-BB246D9E7895}"/>
      </w:docPartPr>
      <w:docPartBody>
        <w:p w:rsidR="00D0275F" w:rsidRDefault="00B53EEB" w:rsidP="00B53EEB">
          <w:pPr>
            <w:pStyle w:val="9901AD2B0350CE4C994F0131FD060602"/>
          </w:pPr>
          <w:r>
            <w:t>[Type text]</w:t>
          </w:r>
        </w:p>
      </w:docPartBody>
    </w:docPart>
    <w:docPart>
      <w:docPartPr>
        <w:name w:val="515F17035A446A44A67287088F985B40"/>
        <w:category>
          <w:name w:val="General"/>
          <w:gallery w:val="placeholder"/>
        </w:category>
        <w:types>
          <w:type w:val="bbPlcHdr"/>
        </w:types>
        <w:behaviors>
          <w:behavior w:val="content"/>
        </w:behaviors>
        <w:guid w:val="{83444BDC-073C-7E4A-ABEB-1A4331EAAD6C}"/>
      </w:docPartPr>
      <w:docPartBody>
        <w:p w:rsidR="00D0275F" w:rsidRDefault="00B53EEB" w:rsidP="00B53EEB">
          <w:pPr>
            <w:pStyle w:val="515F17035A446A44A67287088F985B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FS Albert Pro">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3EEB"/>
    <w:rsid w:val="00002C04"/>
    <w:rsid w:val="000471B9"/>
    <w:rsid w:val="000477B5"/>
    <w:rsid w:val="000659D7"/>
    <w:rsid w:val="000824DE"/>
    <w:rsid w:val="00142D91"/>
    <w:rsid w:val="001453B8"/>
    <w:rsid w:val="002062AE"/>
    <w:rsid w:val="00231614"/>
    <w:rsid w:val="002D32B7"/>
    <w:rsid w:val="002F0A62"/>
    <w:rsid w:val="003B25B7"/>
    <w:rsid w:val="003E4653"/>
    <w:rsid w:val="004012AF"/>
    <w:rsid w:val="004E3A4C"/>
    <w:rsid w:val="00540CBF"/>
    <w:rsid w:val="006661F3"/>
    <w:rsid w:val="006C0E2F"/>
    <w:rsid w:val="007B38D2"/>
    <w:rsid w:val="007C7BCE"/>
    <w:rsid w:val="007F010C"/>
    <w:rsid w:val="00825130"/>
    <w:rsid w:val="0085142D"/>
    <w:rsid w:val="008A7E75"/>
    <w:rsid w:val="008C3D3D"/>
    <w:rsid w:val="009330D9"/>
    <w:rsid w:val="00966F47"/>
    <w:rsid w:val="00B53EEB"/>
    <w:rsid w:val="00BF3925"/>
    <w:rsid w:val="00C32580"/>
    <w:rsid w:val="00D0275F"/>
    <w:rsid w:val="00DD60BF"/>
    <w:rsid w:val="00DF39D5"/>
    <w:rsid w:val="00E0419A"/>
    <w:rsid w:val="00E26DFE"/>
    <w:rsid w:val="00E559C9"/>
    <w:rsid w:val="00EB4C74"/>
    <w:rsid w:val="00F21BFA"/>
    <w:rsid w:val="00F51443"/>
    <w:rsid w:val="00FC3E1E"/>
    <w:rsid w:val="00FD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0F53350EBF8744AC8E2D73C6C42851">
    <w:name w:val="5A0F53350EBF8744AC8E2D73C6C42851"/>
    <w:rsid w:val="00B53EEB"/>
  </w:style>
  <w:style w:type="paragraph" w:customStyle="1" w:styleId="9901AD2B0350CE4C994F0131FD060602">
    <w:name w:val="9901AD2B0350CE4C994F0131FD060602"/>
    <w:rsid w:val="00B53EEB"/>
  </w:style>
  <w:style w:type="paragraph" w:customStyle="1" w:styleId="515F17035A446A44A67287088F985B40">
    <w:name w:val="515F17035A446A44A67287088F985B40"/>
    <w:rsid w:val="00B53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8AD8-1D67-5B4B-890B-ACD2464C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Printcomp</Company>
  <LinksUpToDate>false</LinksUpToDate>
  <CharactersWithSpaces>46454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Mini</dc:creator>
  <cp:lastModifiedBy>Microsoft Office User</cp:lastModifiedBy>
  <cp:revision>9</cp:revision>
  <cp:lastPrinted>2018-08-17T08:49:00Z</cp:lastPrinted>
  <dcterms:created xsi:type="dcterms:W3CDTF">2022-02-09T18:13:00Z</dcterms:created>
  <dcterms:modified xsi:type="dcterms:W3CDTF">2022-03-03T10:52:00Z</dcterms:modified>
</cp:coreProperties>
</file>